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04A" w14:textId="45A0AB9F" w:rsidR="00AA3FC9" w:rsidRPr="009A5C5A" w:rsidRDefault="00404D16" w:rsidP="00AA3FC9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ARRETE</w:t>
      </w:r>
      <w:r w:rsidR="00AA3FC9" w:rsidRPr="009A5C5A">
        <w:rPr>
          <w:rFonts w:ascii="Lato" w:hAnsi="Lato"/>
          <w:b/>
        </w:rPr>
        <w:t xml:space="preserve"> DU PRESIDENT</w:t>
      </w:r>
    </w:p>
    <w:p w14:paraId="754C7721" w14:textId="40A426AD" w:rsidR="00AA3FC9" w:rsidRDefault="006F289F" w:rsidP="00AA3FC9">
      <w:pPr>
        <w:spacing w:after="0"/>
        <w:jc w:val="center"/>
        <w:rPr>
          <w:rFonts w:ascii="Lato" w:hAnsi="Lato"/>
          <w:b/>
        </w:rPr>
      </w:pPr>
      <w:r w:rsidRPr="009A5C5A">
        <w:rPr>
          <w:rFonts w:ascii="Lato" w:hAnsi="Lato"/>
          <w:b/>
        </w:rPr>
        <w:t>N° 202</w:t>
      </w:r>
      <w:r w:rsidR="0089062B">
        <w:rPr>
          <w:rFonts w:ascii="Lato" w:hAnsi="Lato"/>
          <w:b/>
        </w:rPr>
        <w:t>3</w:t>
      </w:r>
      <w:r w:rsidR="00AA3FC9" w:rsidRPr="009A5C5A">
        <w:rPr>
          <w:rFonts w:ascii="Lato" w:hAnsi="Lato"/>
          <w:b/>
        </w:rPr>
        <w:t xml:space="preserve"> /</w:t>
      </w:r>
      <w:r w:rsidR="0089062B">
        <w:rPr>
          <w:rFonts w:ascii="Lato" w:hAnsi="Lato"/>
          <w:b/>
        </w:rPr>
        <w:t>0</w:t>
      </w:r>
      <w:r w:rsidR="00052C07">
        <w:rPr>
          <w:rFonts w:ascii="Lato" w:hAnsi="Lato"/>
          <w:b/>
        </w:rPr>
        <w:t>9</w:t>
      </w:r>
      <w:r w:rsidR="0089062B">
        <w:rPr>
          <w:rFonts w:ascii="Lato" w:hAnsi="Lato"/>
          <w:b/>
        </w:rPr>
        <w:t>2</w:t>
      </w:r>
    </w:p>
    <w:p w14:paraId="746C9848" w14:textId="77777777" w:rsidR="00052C07" w:rsidRPr="009A5C5A" w:rsidRDefault="00052C07" w:rsidP="00AA3FC9">
      <w:pPr>
        <w:spacing w:after="0"/>
        <w:jc w:val="center"/>
        <w:rPr>
          <w:rFonts w:ascii="Lato" w:hAnsi="Lato"/>
          <w:b/>
        </w:rPr>
      </w:pPr>
    </w:p>
    <w:p w14:paraId="755F15F6" w14:textId="1B104260" w:rsidR="00052C07" w:rsidRDefault="00052C07" w:rsidP="006F289F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INSTITUANT LES LIGNES DIRECTIVES DE GESTION (LDG)</w:t>
      </w:r>
    </w:p>
    <w:p w14:paraId="6DC04145" w14:textId="051AEF68" w:rsidR="001B292D" w:rsidRDefault="00052C07" w:rsidP="006F289F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POUR LA COMMUNAUTE DE COMMUNES DU CRESTOIS ET DU PAYS DE SAILLANS</w:t>
      </w:r>
    </w:p>
    <w:p w14:paraId="2ADA5390" w14:textId="7BB085A4" w:rsidR="00404D16" w:rsidRDefault="00404D16" w:rsidP="006F289F">
      <w:pPr>
        <w:spacing w:after="0"/>
        <w:jc w:val="center"/>
        <w:rPr>
          <w:rFonts w:ascii="Lato" w:hAnsi="Lato"/>
          <w:b/>
        </w:rPr>
      </w:pPr>
    </w:p>
    <w:p w14:paraId="771DA517" w14:textId="77777777" w:rsidR="00052C07" w:rsidRPr="00404D16" w:rsidRDefault="00052C07" w:rsidP="00052C07">
      <w:pPr>
        <w:spacing w:after="120"/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Le Président de la Communauté de Communes du Crestois et du Pays de Saillans – Cœur de Drôme</w:t>
      </w:r>
    </w:p>
    <w:p w14:paraId="4171C6AC" w14:textId="5D0DF24C" w:rsidR="00052C07" w:rsidRPr="00052C07" w:rsidRDefault="00052C07" w:rsidP="00052C07">
      <w:pPr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Lato" w:hAnsi="Lato"/>
          <w:sz w:val="21"/>
          <w:szCs w:val="21"/>
        </w:rPr>
      </w:pPr>
      <w:r w:rsidRPr="00052C07">
        <w:rPr>
          <w:rFonts w:ascii="Lato" w:hAnsi="Lato"/>
          <w:sz w:val="21"/>
          <w:szCs w:val="21"/>
        </w:rPr>
        <w:t>Vu le Code Général de le Fonction Publique et notamment les articles L413-1, L413-3, L413-5 et L413-6 ;</w:t>
      </w:r>
    </w:p>
    <w:p w14:paraId="4C8C988B" w14:textId="7B152C77" w:rsidR="00052C07" w:rsidRPr="00052C07" w:rsidRDefault="00052C07" w:rsidP="00052C07">
      <w:pPr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Lato" w:hAnsi="Lato"/>
          <w:sz w:val="21"/>
          <w:szCs w:val="21"/>
        </w:rPr>
      </w:pPr>
      <w:r w:rsidRPr="00052C07">
        <w:rPr>
          <w:rFonts w:ascii="Lato" w:hAnsi="Lato"/>
          <w:sz w:val="21"/>
          <w:szCs w:val="21"/>
        </w:rPr>
        <w:t>Vu le décret n°2019-1265 du 29 novembre 2019 relatif aux lignes directrices de gestion et à l'évolution des attributions des commissions administratives paritaires ;</w:t>
      </w:r>
    </w:p>
    <w:p w14:paraId="45B997EC" w14:textId="271189A6" w:rsidR="00052C07" w:rsidRDefault="00286418" w:rsidP="00052C07">
      <w:pPr>
        <w:autoSpaceDE w:val="0"/>
        <w:autoSpaceDN w:val="0"/>
        <w:adjustRightInd w:val="0"/>
        <w:spacing w:after="120" w:line="240" w:lineRule="auto"/>
        <w:jc w:val="both"/>
        <w:rPr>
          <w:rFonts w:ascii="Lato" w:hAnsi="Lato"/>
          <w:sz w:val="21"/>
          <w:szCs w:val="21"/>
        </w:rPr>
      </w:pPr>
      <w:r w:rsidRPr="00755221">
        <w:rPr>
          <w:rFonts w:ascii="Lato" w:hAnsi="Lato"/>
          <w:sz w:val="21"/>
          <w:szCs w:val="21"/>
        </w:rPr>
        <w:t>Vu l</w:t>
      </w:r>
      <w:r w:rsidR="00D6385E">
        <w:rPr>
          <w:rFonts w:ascii="Lato" w:hAnsi="Lato"/>
          <w:sz w:val="21"/>
          <w:szCs w:val="21"/>
        </w:rPr>
        <w:t xml:space="preserve">es </w:t>
      </w:r>
      <w:r w:rsidRPr="00755221">
        <w:rPr>
          <w:rFonts w:ascii="Lato" w:hAnsi="Lato"/>
          <w:sz w:val="21"/>
          <w:szCs w:val="21"/>
        </w:rPr>
        <w:t>avis rendu</w:t>
      </w:r>
      <w:r w:rsidR="00D6385E">
        <w:rPr>
          <w:rFonts w:ascii="Lato" w:hAnsi="Lato"/>
          <w:sz w:val="21"/>
          <w:szCs w:val="21"/>
        </w:rPr>
        <w:t>s</w:t>
      </w:r>
      <w:r w:rsidRPr="00755221">
        <w:rPr>
          <w:rFonts w:ascii="Lato" w:hAnsi="Lato"/>
          <w:sz w:val="21"/>
          <w:szCs w:val="21"/>
        </w:rPr>
        <w:t xml:space="preserve"> par le Comité </w:t>
      </w:r>
      <w:r w:rsidR="007034D2" w:rsidRPr="00755221">
        <w:rPr>
          <w:rFonts w:ascii="Lato" w:hAnsi="Lato"/>
          <w:sz w:val="21"/>
          <w:szCs w:val="21"/>
        </w:rPr>
        <w:t>T</w:t>
      </w:r>
      <w:r w:rsidRPr="00755221">
        <w:rPr>
          <w:rFonts w:ascii="Lato" w:hAnsi="Lato"/>
          <w:sz w:val="21"/>
          <w:szCs w:val="21"/>
        </w:rPr>
        <w:t>echnique en date 18 décembre 2020 ;</w:t>
      </w:r>
      <w:r w:rsidR="007034D2">
        <w:rPr>
          <w:rFonts w:ascii="Lato" w:hAnsi="Lato"/>
          <w:sz w:val="21"/>
          <w:szCs w:val="21"/>
        </w:rPr>
        <w:t xml:space="preserve"> </w:t>
      </w:r>
    </w:p>
    <w:p w14:paraId="66DA7E64" w14:textId="45A1260D" w:rsidR="00271E91" w:rsidRPr="00271E91" w:rsidRDefault="00271E91" w:rsidP="00052C07">
      <w:pPr>
        <w:autoSpaceDE w:val="0"/>
        <w:autoSpaceDN w:val="0"/>
        <w:adjustRightInd w:val="0"/>
        <w:spacing w:after="120" w:line="240" w:lineRule="auto"/>
        <w:jc w:val="both"/>
        <w:rPr>
          <w:rFonts w:ascii="Lato" w:hAnsi="Lato"/>
          <w:sz w:val="21"/>
          <w:szCs w:val="21"/>
        </w:rPr>
      </w:pPr>
      <w:r w:rsidRPr="00271E91">
        <w:rPr>
          <w:rFonts w:ascii="Lato" w:hAnsi="Lato"/>
          <w:sz w:val="21"/>
          <w:szCs w:val="21"/>
        </w:rPr>
        <w:t>Considérant que les LDG ont été diffusées en date du 2 février 2021</w:t>
      </w:r>
      <w:r w:rsidR="00CF23B8">
        <w:rPr>
          <w:rFonts w:ascii="Lato" w:hAnsi="Lato"/>
          <w:sz w:val="21"/>
          <w:szCs w:val="21"/>
        </w:rPr>
        <w:t xml:space="preserve">, </w:t>
      </w:r>
      <w:r w:rsidRPr="00271E91">
        <w:rPr>
          <w:rFonts w:ascii="Lato" w:hAnsi="Lato"/>
          <w:sz w:val="21"/>
          <w:szCs w:val="21"/>
        </w:rPr>
        <w:t>mais que la collectivité n'avait pas pris d'arrêté</w:t>
      </w:r>
      <w:r>
        <w:rPr>
          <w:rFonts w:ascii="Lato" w:hAnsi="Lato"/>
          <w:sz w:val="21"/>
          <w:szCs w:val="21"/>
        </w:rPr>
        <w:t> ;</w:t>
      </w:r>
    </w:p>
    <w:p w14:paraId="7C060D1A" w14:textId="77777777" w:rsidR="00052C07" w:rsidRPr="007034D2" w:rsidRDefault="00052C07" w:rsidP="00052C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F318C85" w14:textId="77777777" w:rsidR="00052C07" w:rsidRPr="001603AF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1603AF">
        <w:rPr>
          <w:rFonts w:cstheme="minorHAnsi"/>
          <w:b/>
          <w:color w:val="000000"/>
          <w:sz w:val="24"/>
          <w:szCs w:val="24"/>
        </w:rPr>
        <w:t>ARRETE</w:t>
      </w:r>
    </w:p>
    <w:p w14:paraId="7AE87758" w14:textId="77777777" w:rsidR="00052C07" w:rsidRPr="00052C07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color w:val="000000"/>
          <w:sz w:val="21"/>
          <w:szCs w:val="21"/>
        </w:rPr>
      </w:pPr>
    </w:p>
    <w:p w14:paraId="3EFCDB2D" w14:textId="77777777" w:rsidR="00755221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color w:val="000000"/>
          <w:sz w:val="21"/>
          <w:szCs w:val="21"/>
        </w:rPr>
      </w:pPr>
      <w:r w:rsidRPr="00D6385E">
        <w:rPr>
          <w:rFonts w:ascii="Lato" w:hAnsi="Lato" w:cstheme="minorHAnsi"/>
          <w:b/>
          <w:color w:val="000000"/>
          <w:sz w:val="21"/>
          <w:szCs w:val="21"/>
        </w:rPr>
        <w:t>Article 1er :</w:t>
      </w:r>
      <w:r w:rsidR="007152F4" w:rsidRPr="00D6385E">
        <w:rPr>
          <w:rFonts w:ascii="Lato" w:hAnsi="Lato" w:cstheme="minorHAnsi"/>
          <w:b/>
          <w:color w:val="000000"/>
          <w:sz w:val="21"/>
          <w:szCs w:val="21"/>
        </w:rPr>
        <w:t xml:space="preserve"> </w:t>
      </w:r>
    </w:p>
    <w:p w14:paraId="410B9DAA" w14:textId="02CE4A16" w:rsidR="00052C07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color w:val="000000"/>
          <w:sz w:val="21"/>
          <w:szCs w:val="21"/>
        </w:rPr>
      </w:pPr>
      <w:r w:rsidRPr="00D6385E">
        <w:rPr>
          <w:rFonts w:ascii="Lato" w:hAnsi="Lato" w:cstheme="minorHAnsi"/>
          <w:color w:val="000000"/>
          <w:sz w:val="21"/>
          <w:szCs w:val="21"/>
        </w:rPr>
        <w:t xml:space="preserve">Les lignes directrices de gestion de la </w:t>
      </w:r>
      <w:r w:rsidR="00286418" w:rsidRPr="00D6385E">
        <w:rPr>
          <w:rFonts w:ascii="Lato" w:hAnsi="Lato"/>
          <w:sz w:val="21"/>
          <w:szCs w:val="21"/>
        </w:rPr>
        <w:t xml:space="preserve">Communauté de Communes du Crestois et du Pays de Saillans </w:t>
      </w:r>
      <w:r w:rsidR="00351243" w:rsidRPr="00D6385E">
        <w:rPr>
          <w:rFonts w:ascii="Lato" w:hAnsi="Lato"/>
          <w:sz w:val="21"/>
          <w:szCs w:val="21"/>
        </w:rPr>
        <w:t xml:space="preserve">– Cœur de Drôme </w:t>
      </w:r>
      <w:r w:rsidRPr="00D6385E">
        <w:rPr>
          <w:rFonts w:ascii="Lato" w:hAnsi="Lato" w:cstheme="minorHAnsi"/>
          <w:color w:val="000000"/>
          <w:sz w:val="21"/>
          <w:szCs w:val="21"/>
        </w:rPr>
        <w:t xml:space="preserve">sont instituées conformément à l’annexe jointe au présent arrêté. </w:t>
      </w:r>
    </w:p>
    <w:p w14:paraId="75AC5720" w14:textId="77777777" w:rsidR="00052C07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1"/>
          <w:szCs w:val="21"/>
        </w:rPr>
      </w:pPr>
    </w:p>
    <w:p w14:paraId="799C78AC" w14:textId="77777777" w:rsidR="00755221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color w:val="000000"/>
          <w:sz w:val="21"/>
          <w:szCs w:val="21"/>
        </w:rPr>
      </w:pPr>
      <w:r w:rsidRPr="00D6385E">
        <w:rPr>
          <w:rFonts w:ascii="Lato" w:hAnsi="Lato" w:cstheme="minorHAnsi"/>
          <w:b/>
          <w:color w:val="000000"/>
          <w:sz w:val="21"/>
          <w:szCs w:val="21"/>
        </w:rPr>
        <w:t>Article 2 :</w:t>
      </w:r>
      <w:r w:rsidR="007152F4" w:rsidRPr="00D6385E">
        <w:rPr>
          <w:rFonts w:ascii="Lato" w:hAnsi="Lato" w:cstheme="minorHAnsi"/>
          <w:b/>
          <w:color w:val="000000"/>
          <w:sz w:val="21"/>
          <w:szCs w:val="21"/>
        </w:rPr>
        <w:t xml:space="preserve"> </w:t>
      </w:r>
    </w:p>
    <w:p w14:paraId="583D93BB" w14:textId="4A522D73" w:rsidR="00052C07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color w:val="000000"/>
          <w:sz w:val="21"/>
          <w:szCs w:val="21"/>
        </w:rPr>
      </w:pPr>
      <w:r w:rsidRPr="00D6385E">
        <w:rPr>
          <w:rFonts w:ascii="Lato" w:hAnsi="Lato" w:cstheme="minorHAnsi"/>
          <w:color w:val="000000"/>
          <w:sz w:val="21"/>
          <w:szCs w:val="21"/>
        </w:rPr>
        <w:t>Les lignes directrices de gestion sont établies pour une durée de 6 ans</w:t>
      </w:r>
      <w:r w:rsidR="00351243" w:rsidRPr="00D6385E">
        <w:rPr>
          <w:rFonts w:ascii="Lato" w:hAnsi="Lato" w:cstheme="minorHAnsi"/>
          <w:color w:val="000000"/>
          <w:sz w:val="21"/>
          <w:szCs w:val="21"/>
        </w:rPr>
        <w:t xml:space="preserve"> </w:t>
      </w:r>
      <w:r w:rsidRPr="00D6385E">
        <w:rPr>
          <w:rFonts w:ascii="Lato" w:hAnsi="Lato" w:cstheme="minorHAnsi"/>
          <w:color w:val="000000"/>
          <w:sz w:val="21"/>
          <w:szCs w:val="21"/>
        </w:rPr>
        <w:t xml:space="preserve">à compter </w:t>
      </w:r>
      <w:r w:rsidR="00351243" w:rsidRPr="00D6385E">
        <w:rPr>
          <w:rFonts w:ascii="Lato" w:hAnsi="Lato" w:cstheme="minorHAnsi"/>
          <w:color w:val="000000"/>
          <w:sz w:val="21"/>
          <w:szCs w:val="21"/>
        </w:rPr>
        <w:t xml:space="preserve">du </w:t>
      </w:r>
      <w:r w:rsidR="00271E91">
        <w:rPr>
          <w:rFonts w:ascii="Lato" w:hAnsi="Lato" w:cstheme="minorHAnsi"/>
          <w:color w:val="000000"/>
          <w:sz w:val="21"/>
          <w:szCs w:val="21"/>
        </w:rPr>
        <w:t>2 février 2021</w:t>
      </w:r>
      <w:r w:rsidR="00755221" w:rsidRPr="00D6385E">
        <w:rPr>
          <w:rFonts w:ascii="Lato" w:hAnsi="Lato" w:cstheme="minorHAnsi"/>
          <w:color w:val="000000"/>
          <w:sz w:val="21"/>
          <w:szCs w:val="21"/>
        </w:rPr>
        <w:t>.</w:t>
      </w:r>
      <w:r w:rsidR="00D6385E" w:rsidRPr="00D6385E">
        <w:rPr>
          <w:rFonts w:ascii="Lato" w:hAnsi="Lato" w:cstheme="minorHAnsi"/>
          <w:b/>
          <w:color w:val="000000"/>
          <w:sz w:val="21"/>
          <w:szCs w:val="21"/>
        </w:rPr>
        <w:t xml:space="preserve"> </w:t>
      </w:r>
      <w:r w:rsidRPr="00D6385E">
        <w:rPr>
          <w:rFonts w:ascii="Lato" w:hAnsi="Lato" w:cstheme="minorHAnsi"/>
          <w:color w:val="000000"/>
          <w:sz w:val="21"/>
          <w:szCs w:val="21"/>
        </w:rPr>
        <w:t>Elles pourront faire l’objet, en tout ou partie, d’une révision en cours de période selon la même procédure.</w:t>
      </w:r>
    </w:p>
    <w:p w14:paraId="4D59566F" w14:textId="77777777" w:rsidR="00052C07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1"/>
          <w:szCs w:val="21"/>
        </w:rPr>
      </w:pPr>
    </w:p>
    <w:p w14:paraId="16072079" w14:textId="77777777" w:rsidR="00755221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color w:val="000000"/>
          <w:sz w:val="21"/>
          <w:szCs w:val="21"/>
        </w:rPr>
      </w:pPr>
      <w:r w:rsidRPr="00D6385E">
        <w:rPr>
          <w:rFonts w:ascii="Lato" w:hAnsi="Lato" w:cstheme="minorHAnsi"/>
          <w:b/>
          <w:color w:val="000000"/>
          <w:sz w:val="21"/>
          <w:szCs w:val="21"/>
        </w:rPr>
        <w:t>Article 3 :</w:t>
      </w:r>
      <w:r w:rsidR="007152F4" w:rsidRPr="00D6385E">
        <w:rPr>
          <w:rFonts w:ascii="Lato" w:hAnsi="Lato" w:cstheme="minorHAnsi"/>
          <w:b/>
          <w:color w:val="000000"/>
          <w:sz w:val="21"/>
          <w:szCs w:val="21"/>
        </w:rPr>
        <w:t xml:space="preserve"> </w:t>
      </w:r>
    </w:p>
    <w:p w14:paraId="3AAEB58D" w14:textId="23D770AE" w:rsidR="00095644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color w:val="000000"/>
          <w:sz w:val="21"/>
          <w:szCs w:val="21"/>
        </w:rPr>
      </w:pPr>
      <w:r w:rsidRPr="00D6385E">
        <w:rPr>
          <w:rFonts w:ascii="Lato" w:hAnsi="Lato" w:cstheme="minorHAnsi"/>
          <w:color w:val="000000"/>
          <w:sz w:val="21"/>
          <w:szCs w:val="21"/>
        </w:rPr>
        <w:t>La Directrice Général</w:t>
      </w:r>
      <w:r w:rsidR="00351243" w:rsidRPr="00D6385E">
        <w:rPr>
          <w:rFonts w:ascii="Lato" w:hAnsi="Lato" w:cstheme="minorHAnsi"/>
          <w:color w:val="000000"/>
          <w:sz w:val="21"/>
          <w:szCs w:val="21"/>
        </w:rPr>
        <w:t>e</w:t>
      </w:r>
      <w:r w:rsidRPr="00D6385E">
        <w:rPr>
          <w:rFonts w:ascii="Lato" w:hAnsi="Lato" w:cstheme="minorHAnsi"/>
          <w:color w:val="000000"/>
          <w:sz w:val="21"/>
          <w:szCs w:val="21"/>
        </w:rPr>
        <w:t xml:space="preserve"> des Services est chargée de l’exécution du présent arrêté, notamment par la communication des lignes directrices de gestion aux agents</w:t>
      </w:r>
      <w:r w:rsidR="00755221" w:rsidRPr="00D6385E">
        <w:rPr>
          <w:rFonts w:ascii="Lato" w:hAnsi="Lato" w:cstheme="minorHAnsi"/>
          <w:color w:val="000000"/>
          <w:sz w:val="21"/>
          <w:szCs w:val="21"/>
        </w:rPr>
        <w:t xml:space="preserve">. </w:t>
      </w:r>
      <w:r w:rsidR="00FB46F8" w:rsidRPr="00D6385E">
        <w:rPr>
          <w:rFonts w:ascii="Lato" w:hAnsi="Lato" w:cstheme="minorHAnsi"/>
          <w:color w:val="000000"/>
          <w:sz w:val="21"/>
          <w:szCs w:val="21"/>
        </w:rPr>
        <w:t xml:space="preserve">Elles ont été diffusées par mail à l’ensemble des agents le </w:t>
      </w:r>
      <w:r w:rsidR="00755221" w:rsidRPr="00D6385E">
        <w:rPr>
          <w:rFonts w:ascii="Lato" w:hAnsi="Lato" w:cstheme="minorHAnsi"/>
          <w:color w:val="000000"/>
          <w:sz w:val="21"/>
          <w:szCs w:val="21"/>
        </w:rPr>
        <w:t>2 février 2021.</w:t>
      </w:r>
      <w:r w:rsidR="007B7E7B" w:rsidRPr="00D6385E">
        <w:rPr>
          <w:rFonts w:ascii="Lato" w:hAnsi="Lato" w:cstheme="minorHAnsi"/>
          <w:color w:val="000000"/>
          <w:sz w:val="21"/>
          <w:szCs w:val="21"/>
        </w:rPr>
        <w:t xml:space="preserve"> </w:t>
      </w:r>
    </w:p>
    <w:p w14:paraId="66B5C7FE" w14:textId="51CF4C9A" w:rsidR="00052C07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21"/>
          <w:szCs w:val="21"/>
        </w:rPr>
      </w:pPr>
      <w:r w:rsidRPr="00D6385E">
        <w:rPr>
          <w:rFonts w:ascii="Lato" w:hAnsi="Lato"/>
          <w:sz w:val="21"/>
          <w:szCs w:val="21"/>
        </w:rPr>
        <w:t>Une ampliation sera transmise</w:t>
      </w:r>
      <w:r w:rsidR="00271E91">
        <w:rPr>
          <w:rFonts w:ascii="Lato" w:hAnsi="Lato"/>
          <w:sz w:val="21"/>
          <w:szCs w:val="21"/>
        </w:rPr>
        <w:t xml:space="preserve"> </w:t>
      </w:r>
      <w:r w:rsidRPr="00D6385E">
        <w:rPr>
          <w:rFonts w:ascii="Lato" w:hAnsi="Lato"/>
          <w:sz w:val="21"/>
          <w:szCs w:val="21"/>
        </w:rPr>
        <w:t>au Président du C</w:t>
      </w:r>
      <w:r w:rsidR="00095644" w:rsidRPr="00D6385E">
        <w:rPr>
          <w:rFonts w:ascii="Lato" w:hAnsi="Lato"/>
          <w:sz w:val="21"/>
          <w:szCs w:val="21"/>
        </w:rPr>
        <w:t>entre de gestion</w:t>
      </w:r>
      <w:r w:rsidRPr="00D6385E">
        <w:rPr>
          <w:rFonts w:ascii="Lato" w:hAnsi="Lato"/>
          <w:sz w:val="21"/>
          <w:szCs w:val="21"/>
        </w:rPr>
        <w:t xml:space="preserve"> de</w:t>
      </w:r>
      <w:r w:rsidR="00095644" w:rsidRPr="00D6385E">
        <w:rPr>
          <w:rFonts w:ascii="Lato" w:hAnsi="Lato"/>
          <w:sz w:val="21"/>
          <w:szCs w:val="21"/>
        </w:rPr>
        <w:t xml:space="preserve"> </w:t>
      </w:r>
      <w:r w:rsidRPr="00D6385E">
        <w:rPr>
          <w:rFonts w:ascii="Lato" w:hAnsi="Lato"/>
          <w:sz w:val="21"/>
          <w:szCs w:val="21"/>
        </w:rPr>
        <w:t>la Drôme et sera publié sur le site de la Communauté de Communes.</w:t>
      </w:r>
    </w:p>
    <w:p w14:paraId="041C1638" w14:textId="77777777" w:rsidR="00052C07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1"/>
          <w:szCs w:val="21"/>
        </w:rPr>
      </w:pPr>
    </w:p>
    <w:p w14:paraId="5E448447" w14:textId="77777777" w:rsidR="00755221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color w:val="000000"/>
          <w:sz w:val="21"/>
          <w:szCs w:val="21"/>
        </w:rPr>
      </w:pPr>
      <w:r w:rsidRPr="00D6385E">
        <w:rPr>
          <w:rFonts w:ascii="Lato" w:hAnsi="Lato" w:cstheme="minorHAnsi"/>
          <w:b/>
          <w:color w:val="000000"/>
          <w:sz w:val="21"/>
          <w:szCs w:val="21"/>
        </w:rPr>
        <w:t xml:space="preserve">Article 4 : </w:t>
      </w:r>
    </w:p>
    <w:p w14:paraId="59905971" w14:textId="70C46D83" w:rsidR="000233F9" w:rsidRPr="00D6385E" w:rsidRDefault="00052C07" w:rsidP="00D6385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color w:val="000000"/>
          <w:sz w:val="21"/>
          <w:szCs w:val="21"/>
        </w:rPr>
      </w:pPr>
      <w:r w:rsidRPr="00D6385E">
        <w:rPr>
          <w:rFonts w:ascii="Lato" w:hAnsi="Lato" w:cstheme="minorHAnsi"/>
          <w:bCs/>
          <w:color w:val="000000"/>
          <w:sz w:val="21"/>
          <w:szCs w:val="21"/>
        </w:rPr>
        <w:t xml:space="preserve">Tout recours contre le présent arrêté pour excès de pouvoir, peut être introduit auprès du Tribunal Administratif </w:t>
      </w:r>
      <w:r w:rsidRPr="00D6385E">
        <w:rPr>
          <w:rFonts w:ascii="Lato" w:hAnsi="Lato" w:cstheme="minorHAnsi"/>
          <w:color w:val="000000"/>
          <w:sz w:val="21"/>
          <w:szCs w:val="21"/>
        </w:rPr>
        <w:t>de Grenoble (1 Place de Verdun, 38000 Grenoble), dans un délai de deux mois à compter de la date du rendu exécutoire du présent acte. Le tribunal administratif peut aussi être saisi par l’application informatique</w:t>
      </w:r>
      <w:proofErr w:type="gramStart"/>
      <w:r w:rsidR="00E2024C">
        <w:rPr>
          <w:rFonts w:ascii="Lato" w:hAnsi="Lato" w:cstheme="minorHAnsi"/>
          <w:color w:val="000000"/>
          <w:sz w:val="21"/>
          <w:szCs w:val="21"/>
        </w:rPr>
        <w:t xml:space="preserve"> </w:t>
      </w:r>
      <w:r w:rsidRPr="00D6385E">
        <w:rPr>
          <w:rFonts w:ascii="Lato" w:hAnsi="Lato" w:cstheme="minorHAnsi"/>
          <w:color w:val="000000"/>
          <w:sz w:val="21"/>
          <w:szCs w:val="21"/>
        </w:rPr>
        <w:t>«Télérecours</w:t>
      </w:r>
      <w:proofErr w:type="gramEnd"/>
      <w:r w:rsidRPr="00D6385E">
        <w:rPr>
          <w:rFonts w:ascii="Lato" w:hAnsi="Lato" w:cstheme="minorHAnsi"/>
          <w:color w:val="000000"/>
          <w:sz w:val="21"/>
          <w:szCs w:val="21"/>
        </w:rPr>
        <w:t xml:space="preserve"> Citoyens» accessible par le site internet www.telerecours.fr</w:t>
      </w:r>
    </w:p>
    <w:p w14:paraId="75878187" w14:textId="77777777" w:rsidR="00084BC9" w:rsidRPr="00D6385E" w:rsidRDefault="00084BC9" w:rsidP="00D6385E">
      <w:pPr>
        <w:spacing w:after="0"/>
        <w:jc w:val="both"/>
        <w:rPr>
          <w:rFonts w:ascii="Lato" w:hAnsi="Lato"/>
          <w:sz w:val="16"/>
          <w:szCs w:val="16"/>
        </w:rPr>
      </w:pPr>
    </w:p>
    <w:p w14:paraId="67AE8AC1" w14:textId="264CE9D8" w:rsidR="007859DE" w:rsidRDefault="00084BC9" w:rsidP="00D6385E">
      <w:pPr>
        <w:spacing w:after="0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 w:rsidRPr="009A5C5A">
        <w:rPr>
          <w:rFonts w:ascii="Lato" w:hAnsi="Lato"/>
          <w:sz w:val="21"/>
          <w:szCs w:val="21"/>
        </w:rPr>
        <w:t xml:space="preserve">Fait à AOUSTE SUR SYE, le </w:t>
      </w:r>
      <w:r w:rsidR="00052C07">
        <w:rPr>
          <w:rFonts w:ascii="Lato" w:hAnsi="Lato"/>
          <w:sz w:val="21"/>
          <w:szCs w:val="21"/>
        </w:rPr>
        <w:t>24 février 2023</w:t>
      </w:r>
    </w:p>
    <w:p w14:paraId="22BA2252" w14:textId="7657CFC8" w:rsidR="00DB6BB4" w:rsidRPr="009A5C5A" w:rsidRDefault="007859DE" w:rsidP="00D6385E">
      <w:pPr>
        <w:tabs>
          <w:tab w:val="left" w:pos="5670"/>
        </w:tabs>
        <w:spacing w:after="120"/>
        <w:ind w:left="2832" w:firstLine="708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Pr="009A5C5A">
        <w:rPr>
          <w:rFonts w:ascii="Lato" w:hAnsi="Lato"/>
          <w:sz w:val="21"/>
          <w:szCs w:val="21"/>
        </w:rPr>
        <w:t>Denis BENOIT</w:t>
      </w:r>
      <w:r>
        <w:rPr>
          <w:rFonts w:ascii="Lato" w:hAnsi="Lato"/>
          <w:sz w:val="21"/>
          <w:szCs w:val="21"/>
        </w:rPr>
        <w:t>,</w:t>
      </w:r>
      <w:r w:rsidRPr="007859DE">
        <w:rPr>
          <w:rFonts w:ascii="Lato" w:hAnsi="Lato"/>
          <w:sz w:val="21"/>
          <w:szCs w:val="21"/>
        </w:rPr>
        <w:t xml:space="preserve"> </w:t>
      </w:r>
      <w:r w:rsidRPr="009A5C5A">
        <w:rPr>
          <w:rFonts w:ascii="Lato" w:hAnsi="Lato"/>
          <w:sz w:val="21"/>
          <w:szCs w:val="21"/>
        </w:rPr>
        <w:t>Président</w:t>
      </w:r>
    </w:p>
    <w:p w14:paraId="4F16775F" w14:textId="2ED43412" w:rsidR="007859DE" w:rsidRDefault="007859DE" w:rsidP="00D6385E">
      <w:pPr>
        <w:spacing w:after="0"/>
        <w:jc w:val="both"/>
        <w:rPr>
          <w:rFonts w:ascii="Lato" w:hAnsi="Lato"/>
          <w:sz w:val="21"/>
          <w:szCs w:val="21"/>
        </w:rPr>
      </w:pPr>
    </w:p>
    <w:p w14:paraId="506F2916" w14:textId="77777777" w:rsidR="00271E91" w:rsidRDefault="00271E91" w:rsidP="00D6385E">
      <w:pPr>
        <w:spacing w:after="0"/>
        <w:jc w:val="both"/>
        <w:rPr>
          <w:rFonts w:ascii="Lato" w:hAnsi="Lato"/>
          <w:sz w:val="16"/>
          <w:szCs w:val="16"/>
        </w:rPr>
      </w:pPr>
    </w:p>
    <w:p w14:paraId="27E2FEB9" w14:textId="77777777" w:rsidR="00271E91" w:rsidRDefault="00271E91" w:rsidP="00D6385E">
      <w:pPr>
        <w:spacing w:after="0"/>
        <w:jc w:val="both"/>
        <w:rPr>
          <w:rFonts w:ascii="Lato" w:hAnsi="Lato"/>
          <w:sz w:val="16"/>
          <w:szCs w:val="16"/>
        </w:rPr>
      </w:pPr>
    </w:p>
    <w:p w14:paraId="43FE6FD6" w14:textId="54E4DE18" w:rsidR="00DB6BB4" w:rsidRPr="00271E91" w:rsidRDefault="00DB6BB4" w:rsidP="00D6385E">
      <w:pPr>
        <w:spacing w:after="0"/>
        <w:jc w:val="both"/>
        <w:rPr>
          <w:rFonts w:ascii="Lato" w:hAnsi="Lato"/>
          <w:i/>
          <w:iCs/>
          <w:color w:val="595959" w:themeColor="text1" w:themeTint="A6"/>
          <w:sz w:val="16"/>
          <w:szCs w:val="16"/>
        </w:rPr>
      </w:pPr>
      <w:r w:rsidRPr="00271E91">
        <w:rPr>
          <w:rFonts w:ascii="Lato" w:hAnsi="Lato"/>
          <w:i/>
          <w:iCs/>
          <w:color w:val="595959" w:themeColor="text1" w:themeTint="A6"/>
          <w:sz w:val="16"/>
          <w:szCs w:val="16"/>
        </w:rPr>
        <w:t>Acte rendu exécutoire par </w:t>
      </w:r>
      <w:r w:rsidR="00271E91" w:rsidRPr="00271E91">
        <w:rPr>
          <w:rFonts w:ascii="Lato" w:hAnsi="Lato"/>
          <w:i/>
          <w:iCs/>
          <w:color w:val="595959" w:themeColor="text1" w:themeTint="A6"/>
          <w:sz w:val="16"/>
          <w:szCs w:val="16"/>
        </w:rPr>
        <w:t>a</w:t>
      </w:r>
      <w:r w:rsidRPr="00271E91">
        <w:rPr>
          <w:rFonts w:ascii="Lato" w:hAnsi="Lato"/>
          <w:i/>
          <w:iCs/>
          <w:color w:val="595959" w:themeColor="text1" w:themeTint="A6"/>
          <w:sz w:val="16"/>
          <w:szCs w:val="16"/>
        </w:rPr>
        <w:t>ffichage et notification</w:t>
      </w:r>
      <w:r w:rsidR="00271E91">
        <w:rPr>
          <w:rFonts w:ascii="Lato" w:hAnsi="Lato"/>
          <w:i/>
          <w:iCs/>
          <w:color w:val="595959" w:themeColor="text1" w:themeTint="A6"/>
          <w:sz w:val="16"/>
          <w:szCs w:val="16"/>
        </w:rPr>
        <w:t xml:space="preserve"> </w:t>
      </w:r>
      <w:r w:rsidRPr="00271E91">
        <w:rPr>
          <w:rFonts w:ascii="Lato" w:hAnsi="Lato"/>
          <w:i/>
          <w:iCs/>
          <w:color w:val="595959" w:themeColor="text1" w:themeTint="A6"/>
          <w:sz w:val="16"/>
          <w:szCs w:val="16"/>
        </w:rPr>
        <w:t>le</w:t>
      </w:r>
      <w:r w:rsidR="00052C07" w:rsidRPr="00271E91">
        <w:rPr>
          <w:rFonts w:ascii="Lato" w:hAnsi="Lato"/>
          <w:i/>
          <w:iCs/>
          <w:color w:val="595959" w:themeColor="text1" w:themeTint="A6"/>
          <w:sz w:val="16"/>
          <w:szCs w:val="16"/>
        </w:rPr>
        <w:t> :</w:t>
      </w:r>
      <w:r w:rsidR="00271E91" w:rsidRPr="00271E91">
        <w:rPr>
          <w:rFonts w:ascii="Lato" w:hAnsi="Lato"/>
          <w:i/>
          <w:iCs/>
          <w:color w:val="595959" w:themeColor="text1" w:themeTint="A6"/>
          <w:sz w:val="16"/>
          <w:szCs w:val="16"/>
        </w:rPr>
        <w:t xml:space="preserve"> </w:t>
      </w:r>
    </w:p>
    <w:p w14:paraId="299BF07F" w14:textId="5E660456" w:rsidR="0089062B" w:rsidRDefault="0089062B" w:rsidP="00D6385E">
      <w:pPr>
        <w:spacing w:after="0"/>
        <w:jc w:val="both"/>
        <w:rPr>
          <w:rFonts w:ascii="Lato" w:hAnsi="Lato"/>
          <w:sz w:val="21"/>
          <w:szCs w:val="21"/>
        </w:rPr>
      </w:pPr>
    </w:p>
    <w:sectPr w:rsidR="0089062B" w:rsidSect="00D6385E">
      <w:headerReference w:type="default" r:id="rId8"/>
      <w:footerReference w:type="default" r:id="rId9"/>
      <w:pgSz w:w="11906" w:h="16838"/>
      <w:pgMar w:top="2977" w:right="849" w:bottom="1418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CF84" w14:textId="77777777" w:rsidR="00A70895" w:rsidRDefault="00A70895" w:rsidP="000C7CC6">
      <w:pPr>
        <w:spacing w:after="0" w:line="240" w:lineRule="auto"/>
      </w:pPr>
      <w:r>
        <w:separator/>
      </w:r>
    </w:p>
  </w:endnote>
  <w:endnote w:type="continuationSeparator" w:id="0">
    <w:p w14:paraId="21F8A7F6" w14:textId="77777777" w:rsidR="00A70895" w:rsidRDefault="00A70895" w:rsidP="000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C5" w14:textId="46FB5F32" w:rsidR="002D0739" w:rsidRDefault="002D0739" w:rsidP="002D0739">
    <w:pPr>
      <w:pStyle w:val="Pieddepage"/>
      <w:tabs>
        <w:tab w:val="clear" w:pos="4536"/>
        <w:tab w:val="clear" w:pos="9072"/>
        <w:tab w:val="left" w:pos="595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D95" w14:textId="77777777" w:rsidR="00A70895" w:rsidRDefault="00A70895" w:rsidP="000C7CC6">
      <w:pPr>
        <w:spacing w:after="0" w:line="240" w:lineRule="auto"/>
      </w:pPr>
      <w:r>
        <w:separator/>
      </w:r>
    </w:p>
  </w:footnote>
  <w:footnote w:type="continuationSeparator" w:id="0">
    <w:p w14:paraId="0756AA79" w14:textId="77777777" w:rsidR="00A70895" w:rsidRDefault="00A70895" w:rsidP="000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66FD" w14:textId="10B66256" w:rsidR="000C7CC6" w:rsidRDefault="007478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09C" wp14:editId="0358E755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29104" cy="1063752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6" cy="106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406"/>
    <w:multiLevelType w:val="hybridMultilevel"/>
    <w:tmpl w:val="22A80F66"/>
    <w:lvl w:ilvl="0" w:tplc="3C447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461"/>
    <w:multiLevelType w:val="hybridMultilevel"/>
    <w:tmpl w:val="D54A0E04"/>
    <w:lvl w:ilvl="0" w:tplc="3C4478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4E473A"/>
    <w:multiLevelType w:val="hybridMultilevel"/>
    <w:tmpl w:val="7D046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B50"/>
    <w:multiLevelType w:val="hybridMultilevel"/>
    <w:tmpl w:val="78D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5B89"/>
    <w:multiLevelType w:val="hybridMultilevel"/>
    <w:tmpl w:val="DA50F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D28"/>
    <w:multiLevelType w:val="hybridMultilevel"/>
    <w:tmpl w:val="DD5C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0070"/>
    <w:multiLevelType w:val="hybridMultilevel"/>
    <w:tmpl w:val="F7866CC0"/>
    <w:lvl w:ilvl="0" w:tplc="25EADA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2858">
    <w:abstractNumId w:val="2"/>
  </w:num>
  <w:num w:numId="2" w16cid:durableId="2140761104">
    <w:abstractNumId w:val="5"/>
  </w:num>
  <w:num w:numId="3" w16cid:durableId="2121606203">
    <w:abstractNumId w:val="6"/>
  </w:num>
  <w:num w:numId="4" w16cid:durableId="1063218152">
    <w:abstractNumId w:val="3"/>
  </w:num>
  <w:num w:numId="5" w16cid:durableId="883830933">
    <w:abstractNumId w:val="1"/>
  </w:num>
  <w:num w:numId="6" w16cid:durableId="89013189">
    <w:abstractNumId w:val="0"/>
  </w:num>
  <w:num w:numId="7" w16cid:durableId="2032484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6"/>
    <w:rsid w:val="000233F9"/>
    <w:rsid w:val="00024B52"/>
    <w:rsid w:val="00031783"/>
    <w:rsid w:val="00052C07"/>
    <w:rsid w:val="00084BC9"/>
    <w:rsid w:val="00095644"/>
    <w:rsid w:val="000C0A82"/>
    <w:rsid w:val="000C7CC6"/>
    <w:rsid w:val="000D6464"/>
    <w:rsid w:val="000F02B7"/>
    <w:rsid w:val="00105581"/>
    <w:rsid w:val="001326ED"/>
    <w:rsid w:val="00166496"/>
    <w:rsid w:val="00191D3B"/>
    <w:rsid w:val="001B292D"/>
    <w:rsid w:val="001C5269"/>
    <w:rsid w:val="00207A5F"/>
    <w:rsid w:val="00217CA9"/>
    <w:rsid w:val="002264F4"/>
    <w:rsid w:val="00236948"/>
    <w:rsid w:val="002640A0"/>
    <w:rsid w:val="00271E91"/>
    <w:rsid w:val="00286418"/>
    <w:rsid w:val="00295EAA"/>
    <w:rsid w:val="002A5BC4"/>
    <w:rsid w:val="002C170A"/>
    <w:rsid w:val="002C3B22"/>
    <w:rsid w:val="002D0739"/>
    <w:rsid w:val="002D7EA8"/>
    <w:rsid w:val="00312D28"/>
    <w:rsid w:val="003157E0"/>
    <w:rsid w:val="00351243"/>
    <w:rsid w:val="00355D42"/>
    <w:rsid w:val="003653BB"/>
    <w:rsid w:val="00370437"/>
    <w:rsid w:val="00380511"/>
    <w:rsid w:val="003A253A"/>
    <w:rsid w:val="003C12E3"/>
    <w:rsid w:val="004015AC"/>
    <w:rsid w:val="00404D16"/>
    <w:rsid w:val="00421E9A"/>
    <w:rsid w:val="00453A38"/>
    <w:rsid w:val="00483E98"/>
    <w:rsid w:val="004955FC"/>
    <w:rsid w:val="004D18FC"/>
    <w:rsid w:val="004D5CA9"/>
    <w:rsid w:val="004F09D9"/>
    <w:rsid w:val="00540DEE"/>
    <w:rsid w:val="00584F5E"/>
    <w:rsid w:val="00591978"/>
    <w:rsid w:val="005C6B74"/>
    <w:rsid w:val="005D0CA4"/>
    <w:rsid w:val="005D4046"/>
    <w:rsid w:val="00600D3A"/>
    <w:rsid w:val="0060513C"/>
    <w:rsid w:val="00610BA0"/>
    <w:rsid w:val="00613090"/>
    <w:rsid w:val="006744CD"/>
    <w:rsid w:val="006756F6"/>
    <w:rsid w:val="00675A2E"/>
    <w:rsid w:val="0067626B"/>
    <w:rsid w:val="00681902"/>
    <w:rsid w:val="00697C47"/>
    <w:rsid w:val="006A6596"/>
    <w:rsid w:val="006B5D96"/>
    <w:rsid w:val="006D0ED6"/>
    <w:rsid w:val="006E0675"/>
    <w:rsid w:val="006F152E"/>
    <w:rsid w:val="006F289F"/>
    <w:rsid w:val="006F2A48"/>
    <w:rsid w:val="007034D2"/>
    <w:rsid w:val="007152F4"/>
    <w:rsid w:val="007155DF"/>
    <w:rsid w:val="00725FE3"/>
    <w:rsid w:val="00730F35"/>
    <w:rsid w:val="00736AAE"/>
    <w:rsid w:val="0074788A"/>
    <w:rsid w:val="00755221"/>
    <w:rsid w:val="007579AF"/>
    <w:rsid w:val="007859DE"/>
    <w:rsid w:val="007A2589"/>
    <w:rsid w:val="007B7E7B"/>
    <w:rsid w:val="007F5073"/>
    <w:rsid w:val="007F79D3"/>
    <w:rsid w:val="00831E2B"/>
    <w:rsid w:val="00856834"/>
    <w:rsid w:val="0087727B"/>
    <w:rsid w:val="0089062B"/>
    <w:rsid w:val="008C5135"/>
    <w:rsid w:val="008D789F"/>
    <w:rsid w:val="00916477"/>
    <w:rsid w:val="00923A67"/>
    <w:rsid w:val="00934E50"/>
    <w:rsid w:val="00956495"/>
    <w:rsid w:val="00966C9B"/>
    <w:rsid w:val="00987C75"/>
    <w:rsid w:val="009A0903"/>
    <w:rsid w:val="009A30E3"/>
    <w:rsid w:val="009A5C5A"/>
    <w:rsid w:val="009E142F"/>
    <w:rsid w:val="009F5594"/>
    <w:rsid w:val="00A1414C"/>
    <w:rsid w:val="00A22BB2"/>
    <w:rsid w:val="00A62816"/>
    <w:rsid w:val="00A65E2F"/>
    <w:rsid w:val="00A704FB"/>
    <w:rsid w:val="00A70895"/>
    <w:rsid w:val="00AA3FC9"/>
    <w:rsid w:val="00AE7982"/>
    <w:rsid w:val="00AF1ED8"/>
    <w:rsid w:val="00AF3D0A"/>
    <w:rsid w:val="00AF7601"/>
    <w:rsid w:val="00B2311B"/>
    <w:rsid w:val="00B35545"/>
    <w:rsid w:val="00B4159B"/>
    <w:rsid w:val="00B4729A"/>
    <w:rsid w:val="00B67109"/>
    <w:rsid w:val="00B832F1"/>
    <w:rsid w:val="00B9114A"/>
    <w:rsid w:val="00BC7448"/>
    <w:rsid w:val="00BE29DA"/>
    <w:rsid w:val="00BF20DF"/>
    <w:rsid w:val="00C5063F"/>
    <w:rsid w:val="00C529C8"/>
    <w:rsid w:val="00C85428"/>
    <w:rsid w:val="00C931AF"/>
    <w:rsid w:val="00CB7F20"/>
    <w:rsid w:val="00CD7D0F"/>
    <w:rsid w:val="00CE19DA"/>
    <w:rsid w:val="00CF23B8"/>
    <w:rsid w:val="00CF7F62"/>
    <w:rsid w:val="00D04437"/>
    <w:rsid w:val="00D36220"/>
    <w:rsid w:val="00D6385E"/>
    <w:rsid w:val="00D80CBD"/>
    <w:rsid w:val="00DA32CC"/>
    <w:rsid w:val="00DA6218"/>
    <w:rsid w:val="00DB6BB4"/>
    <w:rsid w:val="00DD20D7"/>
    <w:rsid w:val="00E00168"/>
    <w:rsid w:val="00E157E8"/>
    <w:rsid w:val="00E2024C"/>
    <w:rsid w:val="00E36C44"/>
    <w:rsid w:val="00E60739"/>
    <w:rsid w:val="00E87FDA"/>
    <w:rsid w:val="00E926A0"/>
    <w:rsid w:val="00EA7FCE"/>
    <w:rsid w:val="00F05267"/>
    <w:rsid w:val="00F25DED"/>
    <w:rsid w:val="00F31463"/>
    <w:rsid w:val="00F421F3"/>
    <w:rsid w:val="00F82372"/>
    <w:rsid w:val="00F84A5A"/>
    <w:rsid w:val="00FA6317"/>
    <w:rsid w:val="00FB46F8"/>
    <w:rsid w:val="00FD5678"/>
    <w:rsid w:val="00FD7017"/>
    <w:rsid w:val="00FF5F63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DDCBA4"/>
  <w15:docId w15:val="{400C9B9C-D821-47BF-A0CA-1B2FAC1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CC6"/>
  </w:style>
  <w:style w:type="paragraph" w:styleId="Pieddepage">
    <w:name w:val="footer"/>
    <w:basedOn w:val="Normal"/>
    <w:link w:val="Pieddepag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C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355D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55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2D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B08E-ADC9-4203-8B61-C21E71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Korigan</dc:creator>
  <cp:keywords/>
  <dc:description/>
  <cp:lastModifiedBy>jp Megao</cp:lastModifiedBy>
  <cp:revision>27</cp:revision>
  <cp:lastPrinted>2023-03-10T08:35:00Z</cp:lastPrinted>
  <dcterms:created xsi:type="dcterms:W3CDTF">2023-01-20T11:27:00Z</dcterms:created>
  <dcterms:modified xsi:type="dcterms:W3CDTF">2023-03-10T10:05:00Z</dcterms:modified>
</cp:coreProperties>
</file>