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D480" w14:textId="0B7947B4" w:rsidR="00586FAA" w:rsidRDefault="00586FAA" w:rsidP="00212922">
      <w:pPr>
        <w:widowControl w:val="0"/>
        <w:tabs>
          <w:tab w:val="left" w:pos="1134"/>
        </w:tabs>
        <w:overflowPunct w:val="0"/>
        <w:adjustRightInd w:val="0"/>
        <w:spacing w:line="276" w:lineRule="auto"/>
        <w:ind w:left="3969" w:right="-108"/>
        <w:jc w:val="center"/>
        <w:rPr>
          <w:rFonts w:ascii="Gill Sans MT" w:hAnsi="Gill Sans MT" w:cs="Tw Cen MT"/>
          <w:b/>
          <w:bCs/>
          <w:sz w:val="22"/>
          <w:szCs w:val="22"/>
        </w:rPr>
      </w:pPr>
    </w:p>
    <w:p w14:paraId="62AF182D" w14:textId="77777777" w:rsidR="00EF3E5D" w:rsidRPr="00AE09A3"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AE09A3">
        <w:rPr>
          <w:rFonts w:ascii="Lato" w:hAnsi="Lato" w:cs="Tw Cen MT"/>
          <w:b/>
          <w:bCs/>
          <w:sz w:val="22"/>
          <w:szCs w:val="22"/>
        </w:rPr>
        <w:t>RÉPUBLIQUE FRANÇAISE</w:t>
      </w:r>
    </w:p>
    <w:p w14:paraId="723F62EA" w14:textId="77777777" w:rsidR="00EF3E5D" w:rsidRPr="00AE09A3"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AE09A3">
        <w:rPr>
          <w:rFonts w:ascii="Lato" w:hAnsi="Lato" w:cs="Tw Cen MT"/>
          <w:b/>
          <w:bCs/>
          <w:sz w:val="22"/>
          <w:szCs w:val="22"/>
        </w:rPr>
        <w:t>ARRONDISSEMENT DE DIE</w:t>
      </w:r>
    </w:p>
    <w:p w14:paraId="04C2B2C8" w14:textId="77777777" w:rsidR="00EF3E5D" w:rsidRPr="00AE09A3"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AE09A3">
        <w:rPr>
          <w:rFonts w:ascii="Lato" w:hAnsi="Lato" w:cs="Tw Cen MT"/>
          <w:b/>
          <w:bCs/>
          <w:sz w:val="22"/>
          <w:szCs w:val="22"/>
        </w:rPr>
        <w:t>DÉPARTEMENT DE LA DROME</w:t>
      </w:r>
    </w:p>
    <w:p w14:paraId="3C515B3A" w14:textId="77777777" w:rsidR="00EF3E5D" w:rsidRPr="00AE09A3"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AE09A3">
        <w:rPr>
          <w:rFonts w:ascii="Lato" w:hAnsi="Lato" w:cs="Tw Cen MT"/>
          <w:b/>
          <w:bCs/>
          <w:sz w:val="22"/>
          <w:szCs w:val="22"/>
        </w:rPr>
        <w:t>=====</w:t>
      </w:r>
    </w:p>
    <w:p w14:paraId="18259F3B" w14:textId="77777777" w:rsidR="00212922" w:rsidRPr="00AE09A3" w:rsidRDefault="00EF3E5D"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AE09A3">
        <w:rPr>
          <w:rFonts w:ascii="Lato" w:hAnsi="Lato" w:cs="Tw Cen MT"/>
          <w:b/>
          <w:bCs/>
          <w:sz w:val="22"/>
          <w:szCs w:val="22"/>
        </w:rPr>
        <w:t>COMMUNAUTÉ DE COMMUNES DU CRESTOIS</w:t>
      </w:r>
    </w:p>
    <w:p w14:paraId="765A6822" w14:textId="77777777" w:rsidR="00EF3E5D" w:rsidRPr="00AE09A3" w:rsidRDefault="007441CC" w:rsidP="00212922">
      <w:pPr>
        <w:widowControl w:val="0"/>
        <w:tabs>
          <w:tab w:val="left" w:pos="1134"/>
        </w:tabs>
        <w:overflowPunct w:val="0"/>
        <w:adjustRightInd w:val="0"/>
        <w:spacing w:after="60" w:line="276" w:lineRule="auto"/>
        <w:ind w:left="3686" w:right="-108"/>
        <w:jc w:val="center"/>
        <w:rPr>
          <w:rFonts w:ascii="Lato" w:hAnsi="Lato" w:cs="Tw Cen MT"/>
          <w:b/>
          <w:bCs/>
          <w:sz w:val="22"/>
          <w:szCs w:val="22"/>
        </w:rPr>
      </w:pPr>
      <w:r w:rsidRPr="00AE09A3">
        <w:rPr>
          <w:rFonts w:ascii="Lato" w:hAnsi="Lato" w:cs="Tw Cen MT"/>
          <w:b/>
          <w:bCs/>
          <w:sz w:val="22"/>
          <w:szCs w:val="22"/>
        </w:rPr>
        <w:t>ET DU PAYS DE SAILLANS – Cœur de Drôme</w:t>
      </w:r>
    </w:p>
    <w:p w14:paraId="0559C80E" w14:textId="77777777" w:rsidR="00EF3E5D" w:rsidRPr="00AE09A3" w:rsidRDefault="00EF3E5D" w:rsidP="00212922">
      <w:pPr>
        <w:spacing w:after="60" w:line="276" w:lineRule="auto"/>
        <w:jc w:val="both"/>
        <w:rPr>
          <w:rFonts w:ascii="Lato" w:hAnsi="Lato" w:cs="Tw Cen MT"/>
          <w:sz w:val="22"/>
          <w:szCs w:val="22"/>
        </w:rPr>
      </w:pPr>
    </w:p>
    <w:p w14:paraId="605C838C" w14:textId="42E1B5B5" w:rsidR="00EF3E5D" w:rsidRPr="00AE09A3" w:rsidRDefault="00EF3E5D" w:rsidP="00212922">
      <w:pPr>
        <w:spacing w:line="276" w:lineRule="auto"/>
        <w:jc w:val="center"/>
        <w:rPr>
          <w:rFonts w:ascii="Lato" w:hAnsi="Lato" w:cs="Tw Cen MT"/>
          <w:b/>
          <w:bCs/>
          <w:sz w:val="22"/>
          <w:szCs w:val="22"/>
        </w:rPr>
      </w:pPr>
      <w:r w:rsidRPr="00AE09A3">
        <w:rPr>
          <w:rFonts w:ascii="Lato" w:hAnsi="Lato" w:cs="Tw Cen MT"/>
          <w:b/>
          <w:bCs/>
          <w:sz w:val="22"/>
          <w:szCs w:val="22"/>
        </w:rPr>
        <w:t xml:space="preserve">ARRÊTÉ </w:t>
      </w:r>
      <w:r w:rsidR="00E9329D" w:rsidRPr="00AE09A3">
        <w:rPr>
          <w:rFonts w:ascii="Lato" w:hAnsi="Lato" w:cs="Tw Cen MT"/>
          <w:b/>
          <w:bCs/>
          <w:sz w:val="22"/>
          <w:szCs w:val="22"/>
        </w:rPr>
        <w:t xml:space="preserve">DU PRESIDENT </w:t>
      </w:r>
      <w:r w:rsidRPr="00AE09A3">
        <w:rPr>
          <w:rFonts w:ascii="Lato" w:hAnsi="Lato" w:cs="Tw Cen MT"/>
          <w:b/>
          <w:bCs/>
          <w:sz w:val="22"/>
          <w:szCs w:val="22"/>
        </w:rPr>
        <w:t xml:space="preserve">N° </w:t>
      </w:r>
      <w:r w:rsidR="005567F3" w:rsidRPr="00AE09A3">
        <w:rPr>
          <w:rFonts w:ascii="Lato" w:hAnsi="Lato" w:cs="Tw Cen MT"/>
          <w:b/>
          <w:bCs/>
          <w:sz w:val="22"/>
          <w:szCs w:val="22"/>
        </w:rPr>
        <w:t>20</w:t>
      </w:r>
      <w:r w:rsidR="005661E7" w:rsidRPr="00AE09A3">
        <w:rPr>
          <w:rFonts w:ascii="Lato" w:hAnsi="Lato" w:cs="Tw Cen MT"/>
          <w:b/>
          <w:bCs/>
          <w:sz w:val="22"/>
          <w:szCs w:val="22"/>
        </w:rPr>
        <w:t>2</w:t>
      </w:r>
      <w:r w:rsidR="00AE09A3" w:rsidRPr="00AE09A3">
        <w:rPr>
          <w:rFonts w:ascii="Lato" w:hAnsi="Lato" w:cs="Tw Cen MT"/>
          <w:b/>
          <w:bCs/>
          <w:sz w:val="22"/>
          <w:szCs w:val="22"/>
        </w:rPr>
        <w:t>3</w:t>
      </w:r>
      <w:r w:rsidR="005567F3" w:rsidRPr="00AE09A3">
        <w:rPr>
          <w:rFonts w:ascii="Lato" w:hAnsi="Lato" w:cs="Tw Cen MT"/>
          <w:b/>
          <w:bCs/>
          <w:sz w:val="22"/>
          <w:szCs w:val="22"/>
        </w:rPr>
        <w:t>-</w:t>
      </w:r>
      <w:r w:rsidR="00AE09A3">
        <w:rPr>
          <w:rFonts w:ascii="Lato" w:hAnsi="Lato" w:cs="Tw Cen MT"/>
          <w:b/>
          <w:bCs/>
          <w:sz w:val="22"/>
          <w:szCs w:val="22"/>
        </w:rPr>
        <w:t>22</w:t>
      </w:r>
      <w:r w:rsidR="00CA3863">
        <w:rPr>
          <w:rFonts w:ascii="Lato" w:hAnsi="Lato" w:cs="Tw Cen MT"/>
          <w:b/>
          <w:bCs/>
          <w:sz w:val="22"/>
          <w:szCs w:val="22"/>
        </w:rPr>
        <w:t>6</w:t>
      </w:r>
    </w:p>
    <w:p w14:paraId="582F701E" w14:textId="77777777" w:rsidR="00EF3E5D" w:rsidRPr="00AE09A3" w:rsidRDefault="00EF3E5D" w:rsidP="00212922">
      <w:pPr>
        <w:spacing w:line="276" w:lineRule="auto"/>
        <w:jc w:val="center"/>
        <w:rPr>
          <w:rFonts w:ascii="Lato" w:hAnsi="Lato" w:cs="Tw Cen MT"/>
          <w:b/>
          <w:bCs/>
          <w:sz w:val="10"/>
          <w:szCs w:val="10"/>
          <w:u w:val="double"/>
        </w:rPr>
      </w:pPr>
    </w:p>
    <w:p w14:paraId="2EED1C12" w14:textId="4406469E" w:rsidR="0013450D" w:rsidRPr="00AE09A3" w:rsidRDefault="00E9329D" w:rsidP="00212922">
      <w:pPr>
        <w:spacing w:line="276" w:lineRule="auto"/>
        <w:jc w:val="center"/>
        <w:rPr>
          <w:rFonts w:ascii="Lato" w:hAnsi="Lato" w:cs="Arial"/>
          <w:b/>
          <w:bCs/>
          <w:sz w:val="28"/>
          <w:szCs w:val="28"/>
        </w:rPr>
      </w:pPr>
      <w:proofErr w:type="gramStart"/>
      <w:r w:rsidRPr="00AE09A3">
        <w:rPr>
          <w:rFonts w:ascii="Lato" w:hAnsi="Lato" w:cs="Arial"/>
          <w:b/>
          <w:bCs/>
          <w:sz w:val="28"/>
          <w:szCs w:val="28"/>
        </w:rPr>
        <w:t>portant</w:t>
      </w:r>
      <w:proofErr w:type="gramEnd"/>
      <w:r w:rsidRPr="00AE09A3">
        <w:rPr>
          <w:rFonts w:ascii="Lato" w:hAnsi="Lato" w:cs="Arial"/>
          <w:b/>
          <w:bCs/>
          <w:sz w:val="28"/>
          <w:szCs w:val="28"/>
        </w:rPr>
        <w:t xml:space="preserve"> d</w:t>
      </w:r>
      <w:r w:rsidR="00421251" w:rsidRPr="00AE09A3">
        <w:rPr>
          <w:rFonts w:ascii="Lato" w:hAnsi="Lato" w:cs="Arial"/>
          <w:b/>
          <w:bCs/>
          <w:sz w:val="28"/>
          <w:szCs w:val="28"/>
        </w:rPr>
        <w:t xml:space="preserve">élégation de </w:t>
      </w:r>
      <w:r w:rsidRPr="00AE09A3">
        <w:rPr>
          <w:rFonts w:ascii="Lato" w:hAnsi="Lato" w:cs="Arial"/>
          <w:b/>
          <w:bCs/>
          <w:sz w:val="28"/>
          <w:szCs w:val="28"/>
        </w:rPr>
        <w:t>signature</w:t>
      </w:r>
      <w:r w:rsidR="003A5C61" w:rsidRPr="00AE09A3">
        <w:rPr>
          <w:rFonts w:ascii="Lato" w:hAnsi="Lato" w:cs="Arial"/>
          <w:b/>
          <w:bCs/>
          <w:sz w:val="28"/>
          <w:szCs w:val="28"/>
        </w:rPr>
        <w:t xml:space="preserve"> à Madame </w:t>
      </w:r>
      <w:r w:rsidR="00AE09A3">
        <w:rPr>
          <w:rFonts w:ascii="Lato" w:hAnsi="Lato" w:cs="Arial"/>
          <w:b/>
          <w:bCs/>
          <w:sz w:val="28"/>
          <w:szCs w:val="28"/>
        </w:rPr>
        <w:t>Fanny BORSON</w:t>
      </w:r>
    </w:p>
    <w:p w14:paraId="595AAAF7" w14:textId="77777777" w:rsidR="000F4E69" w:rsidRPr="00AE09A3" w:rsidRDefault="000F4E69" w:rsidP="00212922">
      <w:pPr>
        <w:spacing w:line="276" w:lineRule="auto"/>
        <w:jc w:val="both"/>
        <w:rPr>
          <w:rFonts w:ascii="Lato" w:hAnsi="Lato" w:cs="Arial"/>
          <w:b/>
          <w:bCs/>
          <w:sz w:val="22"/>
          <w:szCs w:val="22"/>
        </w:rPr>
      </w:pPr>
    </w:p>
    <w:p w14:paraId="065DAA10" w14:textId="77777777" w:rsidR="003A55AC" w:rsidRPr="00AE09A3" w:rsidRDefault="003A55AC" w:rsidP="00212922">
      <w:pPr>
        <w:spacing w:line="276" w:lineRule="auto"/>
        <w:jc w:val="both"/>
        <w:rPr>
          <w:rFonts w:ascii="Lato" w:hAnsi="Lato" w:cs="Arial"/>
          <w:b/>
          <w:bCs/>
          <w:sz w:val="22"/>
          <w:szCs w:val="22"/>
        </w:rPr>
      </w:pPr>
    </w:p>
    <w:p w14:paraId="5251E39B" w14:textId="77777777" w:rsidR="003D012A" w:rsidRPr="00AE09A3" w:rsidRDefault="003D012A" w:rsidP="00212922">
      <w:pPr>
        <w:spacing w:line="276" w:lineRule="auto"/>
        <w:jc w:val="both"/>
        <w:rPr>
          <w:rFonts w:ascii="Lato" w:hAnsi="Lato"/>
          <w:sz w:val="22"/>
          <w:szCs w:val="22"/>
        </w:rPr>
      </w:pPr>
      <w:r w:rsidRPr="00AE09A3">
        <w:rPr>
          <w:rFonts w:ascii="Lato" w:hAnsi="Lato" w:cs="Arial"/>
          <w:b/>
          <w:bCs/>
          <w:sz w:val="22"/>
          <w:szCs w:val="22"/>
        </w:rPr>
        <w:t>Le Président de la Communauté de Communes du Crestois et du Pays de Saillans – Cœur de Drôme</w:t>
      </w:r>
    </w:p>
    <w:p w14:paraId="2A958933" w14:textId="77777777" w:rsidR="006160B4" w:rsidRPr="00AE09A3" w:rsidRDefault="006160B4" w:rsidP="00212922">
      <w:pPr>
        <w:adjustRightInd w:val="0"/>
        <w:spacing w:line="276" w:lineRule="auto"/>
        <w:jc w:val="both"/>
        <w:rPr>
          <w:rFonts w:ascii="Lato" w:hAnsi="Lato" w:cs="Trebuchet MS"/>
          <w:b/>
          <w:bCs/>
          <w:sz w:val="22"/>
          <w:szCs w:val="22"/>
        </w:rPr>
      </w:pPr>
    </w:p>
    <w:p w14:paraId="45BD45D7" w14:textId="77777777" w:rsidR="00421251" w:rsidRPr="00AE09A3" w:rsidRDefault="0004526F" w:rsidP="00212922">
      <w:pPr>
        <w:autoSpaceDE/>
        <w:autoSpaceDN/>
        <w:spacing w:line="276" w:lineRule="auto"/>
        <w:jc w:val="both"/>
        <w:rPr>
          <w:rFonts w:ascii="Lato" w:hAnsi="Lato" w:cs="Trebuchet MS"/>
          <w:sz w:val="22"/>
          <w:szCs w:val="22"/>
        </w:rPr>
      </w:pPr>
      <w:r w:rsidRPr="00AE09A3">
        <w:rPr>
          <w:rFonts w:ascii="Lato" w:hAnsi="Lato" w:cs="Trebuchet MS"/>
          <w:b/>
          <w:bCs/>
          <w:sz w:val="22"/>
          <w:szCs w:val="22"/>
        </w:rPr>
        <w:t xml:space="preserve">Vu </w:t>
      </w:r>
      <w:r w:rsidRPr="00AE09A3">
        <w:rPr>
          <w:rFonts w:ascii="Lato" w:hAnsi="Lato" w:cs="Trebuchet MS"/>
          <w:sz w:val="22"/>
          <w:szCs w:val="22"/>
        </w:rPr>
        <w:t xml:space="preserve">l’article L. 5211-9 du code général des collectivités territoriales autorisant le président à donner, sous sa surveillance et sa responsabilité, par arrêté, délégation de signature </w:t>
      </w:r>
      <w:r w:rsidR="003A5C61" w:rsidRPr="00AE09A3">
        <w:rPr>
          <w:rFonts w:ascii="Lato" w:hAnsi="Lato" w:cs="Trebuchet MS"/>
          <w:sz w:val="22"/>
          <w:szCs w:val="22"/>
        </w:rPr>
        <w:t xml:space="preserve">au directeur général des services, au directeur général adjoint des services, au directeur général des services techniques, au directeur des services techniques et aux responsables de service </w:t>
      </w:r>
      <w:r w:rsidRPr="00AE09A3">
        <w:rPr>
          <w:rFonts w:ascii="Lato" w:hAnsi="Lato" w:cs="Trebuchet MS"/>
          <w:sz w:val="22"/>
          <w:szCs w:val="22"/>
        </w:rPr>
        <w:t>;</w:t>
      </w:r>
    </w:p>
    <w:p w14:paraId="092D1A8E" w14:textId="77777777" w:rsidR="00212922" w:rsidRPr="00AE09A3" w:rsidRDefault="00212922" w:rsidP="00212922">
      <w:pPr>
        <w:autoSpaceDE/>
        <w:autoSpaceDN/>
        <w:spacing w:line="276" w:lineRule="auto"/>
        <w:jc w:val="both"/>
        <w:rPr>
          <w:rFonts w:ascii="Lato" w:hAnsi="Lato" w:cs="Trebuchet MS"/>
          <w:sz w:val="22"/>
          <w:szCs w:val="22"/>
        </w:rPr>
      </w:pPr>
    </w:p>
    <w:p w14:paraId="22607E13" w14:textId="77777777" w:rsidR="00421251" w:rsidRPr="00AE09A3" w:rsidRDefault="00421251" w:rsidP="00212922">
      <w:pPr>
        <w:autoSpaceDE/>
        <w:autoSpaceDN/>
        <w:spacing w:line="276" w:lineRule="auto"/>
        <w:jc w:val="both"/>
        <w:rPr>
          <w:rFonts w:ascii="Lato" w:hAnsi="Lato" w:cs="Trebuchet MS"/>
          <w:sz w:val="22"/>
          <w:szCs w:val="22"/>
        </w:rPr>
      </w:pPr>
      <w:r w:rsidRPr="00AE09A3">
        <w:rPr>
          <w:rFonts w:ascii="Lato" w:hAnsi="Lato" w:cs="Trebuchet MS"/>
          <w:b/>
          <w:bCs/>
          <w:sz w:val="22"/>
          <w:szCs w:val="22"/>
        </w:rPr>
        <w:t>Vu</w:t>
      </w:r>
      <w:r w:rsidRPr="00AE09A3">
        <w:rPr>
          <w:rFonts w:ascii="Lato" w:hAnsi="Lato" w:cs="Trebuchet MS"/>
          <w:sz w:val="22"/>
          <w:szCs w:val="22"/>
        </w:rPr>
        <w:t xml:space="preserve"> la délibération n°</w:t>
      </w:r>
      <w:r w:rsidR="003A5C61" w:rsidRPr="00AE09A3">
        <w:rPr>
          <w:rFonts w:ascii="Lato" w:hAnsi="Lato" w:cs="Trebuchet MS"/>
          <w:sz w:val="22"/>
          <w:szCs w:val="22"/>
        </w:rPr>
        <w:t xml:space="preserve">2020/DE051 </w:t>
      </w:r>
      <w:r w:rsidRPr="00AE09A3">
        <w:rPr>
          <w:rFonts w:ascii="Lato" w:hAnsi="Lato" w:cs="Trebuchet MS"/>
          <w:sz w:val="22"/>
          <w:szCs w:val="22"/>
        </w:rPr>
        <w:t>du 15 juillet 2020 portant élection du président ;</w:t>
      </w:r>
    </w:p>
    <w:p w14:paraId="6AD15320" w14:textId="77777777" w:rsidR="003A5C61" w:rsidRPr="00AE09A3" w:rsidRDefault="003A5C61" w:rsidP="00212922">
      <w:pPr>
        <w:autoSpaceDE/>
        <w:autoSpaceDN/>
        <w:spacing w:line="276" w:lineRule="auto"/>
        <w:jc w:val="both"/>
        <w:rPr>
          <w:rFonts w:ascii="Lato" w:hAnsi="Lato" w:cs="Trebuchet MS"/>
          <w:sz w:val="22"/>
          <w:szCs w:val="22"/>
        </w:rPr>
      </w:pPr>
    </w:p>
    <w:p w14:paraId="7B6EE39D" w14:textId="77777777" w:rsidR="003A5C61" w:rsidRPr="00AE09A3" w:rsidRDefault="003A5C61" w:rsidP="00212922">
      <w:pPr>
        <w:autoSpaceDE/>
        <w:autoSpaceDN/>
        <w:spacing w:line="276" w:lineRule="auto"/>
        <w:jc w:val="both"/>
        <w:rPr>
          <w:rFonts w:ascii="Lato" w:hAnsi="Lato" w:cs="Trebuchet MS"/>
          <w:sz w:val="22"/>
          <w:szCs w:val="22"/>
        </w:rPr>
      </w:pPr>
      <w:r w:rsidRPr="00AE09A3">
        <w:rPr>
          <w:rFonts w:ascii="Lato" w:hAnsi="Lato" w:cs="Trebuchet MS"/>
          <w:b/>
          <w:bCs/>
          <w:sz w:val="22"/>
          <w:szCs w:val="22"/>
        </w:rPr>
        <w:t>Vu</w:t>
      </w:r>
      <w:r w:rsidRPr="00AE09A3">
        <w:rPr>
          <w:rFonts w:ascii="Lato" w:hAnsi="Lato" w:cs="Trebuchet MS"/>
          <w:sz w:val="22"/>
          <w:szCs w:val="22"/>
        </w:rPr>
        <w:t xml:space="preserve"> la délibération n°2020/DE054 du 15 juillet 2020 portant délégation de pouvoir du conseil communautaire vers le président de la communauté de communes ;</w:t>
      </w:r>
    </w:p>
    <w:p w14:paraId="681EFAF0" w14:textId="77777777" w:rsidR="00212922" w:rsidRPr="00AE09A3" w:rsidRDefault="00212922" w:rsidP="00212922">
      <w:pPr>
        <w:autoSpaceDE/>
        <w:autoSpaceDN/>
        <w:spacing w:line="276" w:lineRule="auto"/>
        <w:jc w:val="both"/>
        <w:rPr>
          <w:rFonts w:ascii="Lato" w:hAnsi="Lato" w:cs="Trebuchet MS"/>
          <w:sz w:val="22"/>
          <w:szCs w:val="22"/>
        </w:rPr>
      </w:pPr>
    </w:p>
    <w:p w14:paraId="078DC19A" w14:textId="77777777" w:rsidR="0005485D" w:rsidRPr="00AE09A3" w:rsidRDefault="0004526F" w:rsidP="00212922">
      <w:pPr>
        <w:autoSpaceDE/>
        <w:autoSpaceDN/>
        <w:spacing w:line="276" w:lineRule="auto"/>
        <w:jc w:val="both"/>
        <w:rPr>
          <w:rFonts w:ascii="Lato" w:hAnsi="Lato"/>
          <w:sz w:val="22"/>
          <w:szCs w:val="22"/>
        </w:rPr>
      </w:pPr>
      <w:r w:rsidRPr="00AE09A3">
        <w:rPr>
          <w:rFonts w:ascii="Lato" w:hAnsi="Lato" w:cs="Trebuchet MS"/>
          <w:b/>
          <w:bCs/>
          <w:sz w:val="22"/>
          <w:szCs w:val="22"/>
        </w:rPr>
        <w:t>Considérant</w:t>
      </w:r>
      <w:r w:rsidR="00421251" w:rsidRPr="00AE09A3">
        <w:rPr>
          <w:rFonts w:ascii="Lato" w:hAnsi="Lato" w:cs="Trebuchet MS"/>
          <w:sz w:val="22"/>
          <w:szCs w:val="22"/>
        </w:rPr>
        <w:t xml:space="preserve"> </w:t>
      </w:r>
      <w:r w:rsidRPr="00AE09A3">
        <w:rPr>
          <w:rFonts w:ascii="Lato" w:hAnsi="Lato" w:cs="Trebuchet MS"/>
          <w:sz w:val="22"/>
          <w:szCs w:val="22"/>
        </w:rPr>
        <w:t>que le volume des affaires traitées</w:t>
      </w:r>
      <w:r w:rsidR="00D8103D" w:rsidRPr="00AE09A3">
        <w:rPr>
          <w:rFonts w:ascii="Lato" w:hAnsi="Lato" w:cs="Trebuchet MS"/>
          <w:sz w:val="22"/>
          <w:szCs w:val="22"/>
        </w:rPr>
        <w:t>, notamment les contrats d’accueil au sein d</w:t>
      </w:r>
      <w:r w:rsidR="00A83C55" w:rsidRPr="00AE09A3">
        <w:rPr>
          <w:rFonts w:ascii="Lato" w:hAnsi="Lato" w:cs="Trebuchet MS"/>
          <w:sz w:val="22"/>
          <w:szCs w:val="22"/>
        </w:rPr>
        <w:t>u multi-accueil</w:t>
      </w:r>
      <w:r w:rsidR="00D8103D" w:rsidRPr="00AE09A3">
        <w:rPr>
          <w:rFonts w:ascii="Lato" w:hAnsi="Lato" w:cs="Trebuchet MS"/>
          <w:sz w:val="22"/>
          <w:szCs w:val="22"/>
        </w:rPr>
        <w:t xml:space="preserve"> d</w:t>
      </w:r>
      <w:r w:rsidR="00B27AD9" w:rsidRPr="00AE09A3">
        <w:rPr>
          <w:rFonts w:ascii="Lato" w:hAnsi="Lato" w:cs="Trebuchet MS"/>
          <w:sz w:val="22"/>
          <w:szCs w:val="22"/>
        </w:rPr>
        <w:t>e Crest</w:t>
      </w:r>
      <w:r w:rsidR="00D8103D" w:rsidRPr="00AE09A3">
        <w:rPr>
          <w:rFonts w:ascii="Lato" w:hAnsi="Lato" w:cs="Trebuchet MS"/>
          <w:sz w:val="22"/>
          <w:szCs w:val="22"/>
        </w:rPr>
        <w:t>,</w:t>
      </w:r>
      <w:r w:rsidRPr="00AE09A3">
        <w:rPr>
          <w:rFonts w:ascii="Lato" w:hAnsi="Lato" w:cs="Trebuchet MS"/>
          <w:sz w:val="22"/>
          <w:szCs w:val="22"/>
        </w:rPr>
        <w:t xml:space="preserve"> nécessite dans un souci de bonne administration des affaires communautaires, d’accorder une délégation de signature à des fonctionnaires d’autorité</w:t>
      </w:r>
      <w:r w:rsidR="00421251" w:rsidRPr="00AE09A3">
        <w:rPr>
          <w:rFonts w:ascii="Lato" w:hAnsi="Lato" w:cs="Trebuchet MS"/>
          <w:sz w:val="22"/>
          <w:szCs w:val="22"/>
        </w:rPr>
        <w:t xml:space="preserve"> ;</w:t>
      </w:r>
    </w:p>
    <w:p w14:paraId="6448E073" w14:textId="6B923B3D" w:rsidR="003D012A" w:rsidRPr="00AE09A3" w:rsidRDefault="003D012A" w:rsidP="00212922">
      <w:pPr>
        <w:autoSpaceDE/>
        <w:autoSpaceDN/>
        <w:spacing w:line="276" w:lineRule="auto"/>
        <w:jc w:val="center"/>
        <w:rPr>
          <w:rFonts w:ascii="Lato" w:hAnsi="Lato"/>
          <w:sz w:val="22"/>
          <w:szCs w:val="22"/>
        </w:rPr>
      </w:pPr>
      <w:r w:rsidRPr="00AE09A3">
        <w:rPr>
          <w:rFonts w:ascii="Lato" w:hAnsi="Lato"/>
          <w:sz w:val="22"/>
          <w:szCs w:val="22"/>
        </w:rPr>
        <w:br/>
      </w:r>
      <w:r w:rsidR="00975EFF" w:rsidRPr="00AE09A3">
        <w:rPr>
          <w:rFonts w:ascii="Lato" w:hAnsi="Lato"/>
          <w:b/>
          <w:bCs/>
          <w:sz w:val="22"/>
          <w:szCs w:val="22"/>
        </w:rPr>
        <w:t>ARRETE</w:t>
      </w:r>
    </w:p>
    <w:p w14:paraId="5AD77BC2" w14:textId="77777777" w:rsidR="006160B4" w:rsidRPr="00AE09A3" w:rsidRDefault="003D012A" w:rsidP="00212922">
      <w:pPr>
        <w:autoSpaceDE/>
        <w:autoSpaceDN/>
        <w:spacing w:after="120" w:line="276" w:lineRule="auto"/>
        <w:jc w:val="both"/>
        <w:rPr>
          <w:rFonts w:ascii="Lato" w:hAnsi="Lato"/>
          <w:sz w:val="10"/>
          <w:szCs w:val="10"/>
        </w:rPr>
      </w:pPr>
      <w:r w:rsidRPr="00AE09A3">
        <w:rPr>
          <w:rFonts w:ascii="Lato" w:hAnsi="Lato"/>
          <w:sz w:val="10"/>
          <w:szCs w:val="10"/>
        </w:rPr>
        <w:t> </w:t>
      </w:r>
    </w:p>
    <w:p w14:paraId="17B3B578" w14:textId="3D0001B3" w:rsidR="005F24AC" w:rsidRPr="00AE09A3" w:rsidRDefault="003D012A" w:rsidP="00212922">
      <w:pPr>
        <w:autoSpaceDE/>
        <w:spacing w:after="120" w:line="276" w:lineRule="auto"/>
        <w:jc w:val="both"/>
        <w:rPr>
          <w:rFonts w:ascii="Lato" w:hAnsi="Lato" w:cs="Arial"/>
          <w:sz w:val="22"/>
          <w:szCs w:val="22"/>
        </w:rPr>
      </w:pPr>
      <w:r w:rsidRPr="00AE09A3">
        <w:rPr>
          <w:rFonts w:ascii="Lato" w:hAnsi="Lato" w:cs="Arial"/>
          <w:b/>
          <w:bCs/>
          <w:sz w:val="22"/>
          <w:szCs w:val="22"/>
        </w:rPr>
        <w:t>Article 1 :</w:t>
      </w:r>
      <w:r w:rsidRPr="00AE09A3">
        <w:rPr>
          <w:rFonts w:ascii="Lato" w:hAnsi="Lato" w:cs="Arial"/>
          <w:sz w:val="22"/>
          <w:szCs w:val="22"/>
        </w:rPr>
        <w:t xml:space="preserve"> </w:t>
      </w:r>
      <w:r w:rsidR="00421251" w:rsidRPr="00AE09A3">
        <w:rPr>
          <w:rFonts w:ascii="Lato" w:hAnsi="Lato" w:cs="Arial"/>
          <w:sz w:val="22"/>
          <w:szCs w:val="22"/>
        </w:rPr>
        <w:t xml:space="preserve">A compter du </w:t>
      </w:r>
      <w:r w:rsidR="00AE09A3" w:rsidRPr="00AE09A3">
        <w:rPr>
          <w:rFonts w:ascii="Lato" w:hAnsi="Lato" w:cs="Arial"/>
          <w:sz w:val="22"/>
          <w:szCs w:val="22"/>
        </w:rPr>
        <w:t>2</w:t>
      </w:r>
      <w:r w:rsidR="00092664">
        <w:rPr>
          <w:rFonts w:ascii="Lato" w:hAnsi="Lato" w:cs="Arial"/>
          <w:sz w:val="22"/>
          <w:szCs w:val="22"/>
        </w:rPr>
        <w:t>2</w:t>
      </w:r>
      <w:r w:rsidR="00D8103D" w:rsidRPr="00AE09A3">
        <w:rPr>
          <w:rFonts w:ascii="Lato" w:hAnsi="Lato" w:cs="Arial"/>
          <w:sz w:val="22"/>
          <w:szCs w:val="22"/>
        </w:rPr>
        <w:t xml:space="preserve"> </w:t>
      </w:r>
      <w:r w:rsidR="00AE09A3">
        <w:rPr>
          <w:rFonts w:ascii="Lato" w:hAnsi="Lato" w:cs="Arial"/>
          <w:sz w:val="22"/>
          <w:szCs w:val="22"/>
        </w:rPr>
        <w:t>septembre 2023</w:t>
      </w:r>
      <w:r w:rsidR="00421251" w:rsidRPr="00AE09A3">
        <w:rPr>
          <w:rFonts w:ascii="Lato" w:hAnsi="Lato" w:cs="Arial"/>
          <w:sz w:val="22"/>
          <w:szCs w:val="22"/>
        </w:rPr>
        <w:t xml:space="preserve">, délégation de </w:t>
      </w:r>
      <w:r w:rsidR="0004526F" w:rsidRPr="00AE09A3">
        <w:rPr>
          <w:rFonts w:ascii="Lato" w:hAnsi="Lato" w:cs="Arial"/>
          <w:sz w:val="22"/>
          <w:szCs w:val="22"/>
        </w:rPr>
        <w:t>signature</w:t>
      </w:r>
      <w:r w:rsidR="00421251" w:rsidRPr="00AE09A3">
        <w:rPr>
          <w:rFonts w:ascii="Lato" w:hAnsi="Lato" w:cs="Arial"/>
          <w:sz w:val="22"/>
          <w:szCs w:val="22"/>
        </w:rPr>
        <w:t xml:space="preserve"> est donnée à M</w:t>
      </w:r>
      <w:r w:rsidR="00D8103D" w:rsidRPr="00AE09A3">
        <w:rPr>
          <w:rFonts w:ascii="Lato" w:hAnsi="Lato" w:cs="Arial"/>
          <w:sz w:val="22"/>
          <w:szCs w:val="22"/>
        </w:rPr>
        <w:t xml:space="preserve">adame </w:t>
      </w:r>
      <w:r w:rsidR="00AE09A3">
        <w:rPr>
          <w:rFonts w:ascii="Lato" w:hAnsi="Lato" w:cs="Arial"/>
          <w:sz w:val="22"/>
          <w:szCs w:val="22"/>
        </w:rPr>
        <w:t>Fanny BORSON</w:t>
      </w:r>
      <w:r w:rsidR="00D8103D" w:rsidRPr="00AE09A3">
        <w:rPr>
          <w:rFonts w:ascii="Lato" w:hAnsi="Lato" w:cs="Arial"/>
          <w:sz w:val="22"/>
          <w:szCs w:val="22"/>
        </w:rPr>
        <w:t xml:space="preserve">, </w:t>
      </w:r>
      <w:r w:rsidR="00AE09A3">
        <w:rPr>
          <w:rFonts w:ascii="Lato" w:hAnsi="Lato" w:cs="Arial"/>
          <w:sz w:val="22"/>
          <w:szCs w:val="22"/>
        </w:rPr>
        <w:t>Chef</w:t>
      </w:r>
      <w:r w:rsidR="005C3E50">
        <w:rPr>
          <w:rFonts w:ascii="Lato" w:hAnsi="Lato" w:cs="Arial"/>
          <w:sz w:val="22"/>
          <w:szCs w:val="22"/>
        </w:rPr>
        <w:t>fe</w:t>
      </w:r>
      <w:r w:rsidR="00AE09A3">
        <w:rPr>
          <w:rFonts w:ascii="Lato" w:hAnsi="Lato" w:cs="Arial"/>
          <w:sz w:val="22"/>
          <w:szCs w:val="22"/>
        </w:rPr>
        <w:t xml:space="preserve"> de service petite enfance et </w:t>
      </w:r>
      <w:r w:rsidR="00D8103D" w:rsidRPr="00AE09A3">
        <w:rPr>
          <w:rFonts w:ascii="Lato" w:hAnsi="Lato" w:cs="Arial"/>
          <w:sz w:val="22"/>
          <w:szCs w:val="22"/>
        </w:rPr>
        <w:t xml:space="preserve">Directrice </w:t>
      </w:r>
      <w:r w:rsidR="00092664">
        <w:rPr>
          <w:rFonts w:ascii="Lato" w:hAnsi="Lato" w:cs="Arial"/>
          <w:sz w:val="22"/>
          <w:szCs w:val="22"/>
        </w:rPr>
        <w:t xml:space="preserve">par intérim </w:t>
      </w:r>
      <w:r w:rsidR="00D8103D" w:rsidRPr="00AE09A3">
        <w:rPr>
          <w:rFonts w:ascii="Lato" w:hAnsi="Lato" w:cs="Arial"/>
          <w:sz w:val="22"/>
          <w:szCs w:val="22"/>
        </w:rPr>
        <w:t>d</w:t>
      </w:r>
      <w:r w:rsidR="00A83C55" w:rsidRPr="00AE09A3">
        <w:rPr>
          <w:rFonts w:ascii="Lato" w:hAnsi="Lato" w:cs="Arial"/>
          <w:sz w:val="22"/>
          <w:szCs w:val="22"/>
        </w:rPr>
        <w:t>u multi-accueil Le</w:t>
      </w:r>
      <w:r w:rsidR="00B27AD9" w:rsidRPr="00AE09A3">
        <w:rPr>
          <w:rFonts w:ascii="Lato" w:hAnsi="Lato" w:cs="Arial"/>
          <w:sz w:val="22"/>
          <w:szCs w:val="22"/>
        </w:rPr>
        <w:t xml:space="preserve"> Petit Bosquet à Crest</w:t>
      </w:r>
      <w:r w:rsidR="00421251" w:rsidRPr="00AE09A3">
        <w:rPr>
          <w:rFonts w:ascii="Lato" w:hAnsi="Lato" w:cs="Arial"/>
          <w:sz w:val="22"/>
          <w:szCs w:val="22"/>
        </w:rPr>
        <w:t>,</w:t>
      </w:r>
      <w:r w:rsidR="0004526F" w:rsidRPr="00AE09A3">
        <w:rPr>
          <w:rFonts w:ascii="Lato" w:hAnsi="Lato" w:cs="Arial"/>
          <w:sz w:val="22"/>
          <w:szCs w:val="22"/>
        </w:rPr>
        <w:t xml:space="preserve"> pour </w:t>
      </w:r>
      <w:r w:rsidR="00D8103D" w:rsidRPr="00AE09A3">
        <w:rPr>
          <w:rFonts w:ascii="Lato" w:hAnsi="Lato" w:cs="Arial"/>
          <w:sz w:val="22"/>
          <w:szCs w:val="22"/>
        </w:rPr>
        <w:t xml:space="preserve">signer </w:t>
      </w:r>
      <w:r w:rsidR="006A749D" w:rsidRPr="00AE09A3">
        <w:rPr>
          <w:rFonts w:ascii="Lato" w:hAnsi="Lato" w:cs="Arial"/>
          <w:sz w:val="22"/>
          <w:szCs w:val="22"/>
        </w:rPr>
        <w:t>les contrats</w:t>
      </w:r>
      <w:r w:rsidR="00D8103D" w:rsidRPr="00AE09A3">
        <w:rPr>
          <w:rFonts w:ascii="Lato" w:hAnsi="Lato" w:cs="Arial"/>
          <w:sz w:val="22"/>
          <w:szCs w:val="22"/>
        </w:rPr>
        <w:t xml:space="preserve"> d’accueil au sein de </w:t>
      </w:r>
      <w:r w:rsidR="00A83C55" w:rsidRPr="00AE09A3">
        <w:rPr>
          <w:rFonts w:ascii="Lato" w:hAnsi="Lato" w:cs="Arial"/>
          <w:sz w:val="22"/>
          <w:szCs w:val="22"/>
        </w:rPr>
        <w:t>cet établissement</w:t>
      </w:r>
      <w:r w:rsidR="00D8103D" w:rsidRPr="00AE09A3">
        <w:rPr>
          <w:rFonts w:ascii="Lato" w:hAnsi="Lato" w:cs="Arial"/>
          <w:sz w:val="22"/>
          <w:szCs w:val="22"/>
        </w:rPr>
        <w:t>.</w:t>
      </w:r>
    </w:p>
    <w:p w14:paraId="644576F6" w14:textId="34258AC4" w:rsidR="00255217" w:rsidRPr="00AE09A3" w:rsidRDefault="00255217" w:rsidP="00212922">
      <w:pPr>
        <w:autoSpaceDE/>
        <w:autoSpaceDN/>
        <w:spacing w:after="120" w:line="276" w:lineRule="auto"/>
        <w:jc w:val="both"/>
        <w:rPr>
          <w:rFonts w:ascii="Lato" w:hAnsi="Lato" w:cs="Arial"/>
          <w:bCs/>
          <w:sz w:val="22"/>
          <w:szCs w:val="22"/>
        </w:rPr>
      </w:pPr>
      <w:r w:rsidRPr="00AE09A3">
        <w:rPr>
          <w:rFonts w:ascii="Lato" w:hAnsi="Lato" w:cs="Arial"/>
          <w:b/>
          <w:sz w:val="22"/>
          <w:szCs w:val="22"/>
        </w:rPr>
        <w:t>Article 2 :</w:t>
      </w:r>
      <w:r w:rsidR="00FC6FA3" w:rsidRPr="00AE09A3">
        <w:rPr>
          <w:rFonts w:ascii="Lato" w:hAnsi="Lato" w:cs="Arial"/>
          <w:b/>
          <w:sz w:val="22"/>
          <w:szCs w:val="22"/>
        </w:rPr>
        <w:t xml:space="preserve"> </w:t>
      </w:r>
      <w:r w:rsidR="00FC6FA3" w:rsidRPr="00AE09A3">
        <w:rPr>
          <w:rFonts w:ascii="Lato" w:hAnsi="Lato" w:cs="Arial"/>
          <w:bCs/>
          <w:sz w:val="22"/>
          <w:szCs w:val="22"/>
        </w:rPr>
        <w:t>La Directrice générale des services est chargée de l’exécution du présent arrêté, lequel sera applicable après affichage et transmission au représentant de l’Etat dans le département. Une ampliation sera notifiée au destinataire du présent arrêté.</w:t>
      </w:r>
    </w:p>
    <w:p w14:paraId="57F1A850" w14:textId="605711E0" w:rsidR="00975EFF" w:rsidRPr="00AE09A3" w:rsidRDefault="00975EFF" w:rsidP="00212922">
      <w:pPr>
        <w:autoSpaceDE/>
        <w:autoSpaceDN/>
        <w:spacing w:line="276" w:lineRule="auto"/>
        <w:jc w:val="both"/>
        <w:rPr>
          <w:rFonts w:ascii="Lato" w:hAnsi="Lato"/>
          <w:sz w:val="22"/>
          <w:szCs w:val="22"/>
        </w:rPr>
      </w:pPr>
    </w:p>
    <w:p w14:paraId="6CD2E2F2" w14:textId="264538F7" w:rsidR="0005485D" w:rsidRPr="00AE09A3" w:rsidRDefault="00AE09A3" w:rsidP="00212922">
      <w:pPr>
        <w:adjustRightInd w:val="0"/>
        <w:spacing w:after="120" w:line="276" w:lineRule="auto"/>
        <w:jc w:val="both"/>
        <w:rPr>
          <w:rFonts w:ascii="Lato" w:hAnsi="Lato" w:cs="Trebuchet MS"/>
        </w:rPr>
      </w:pPr>
      <w:r w:rsidRPr="00AE09A3">
        <w:rPr>
          <w:rFonts w:ascii="Lato" w:hAnsi="Lato" w:cs="Trebuchet MS"/>
          <w:noProof/>
        </w:rPr>
        <mc:AlternateContent>
          <mc:Choice Requires="wps">
            <w:drawing>
              <wp:anchor distT="45720" distB="45720" distL="114300" distR="114300" simplePos="0" relativeHeight="251659264" behindDoc="0" locked="0" layoutInCell="1" allowOverlap="1" wp14:anchorId="44F91104" wp14:editId="42413A80">
                <wp:simplePos x="0" y="0"/>
                <wp:positionH relativeFrom="column">
                  <wp:posOffset>4373245</wp:posOffset>
                </wp:positionH>
                <wp:positionV relativeFrom="paragraph">
                  <wp:posOffset>9525</wp:posOffset>
                </wp:positionV>
                <wp:extent cx="2270760" cy="10363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036320"/>
                        </a:xfrm>
                        <a:prstGeom prst="rect">
                          <a:avLst/>
                        </a:prstGeom>
                        <a:solidFill>
                          <a:srgbClr val="FFFFFF"/>
                        </a:solidFill>
                        <a:ln w="9525">
                          <a:noFill/>
                          <a:miter lim="800000"/>
                          <a:headEnd/>
                          <a:tailEnd/>
                        </a:ln>
                      </wps:spPr>
                      <wps:txbx>
                        <w:txbxContent>
                          <w:p w14:paraId="7097BC99" w14:textId="77777777" w:rsidR="00AE09A3" w:rsidRPr="00AE09A3" w:rsidRDefault="00AE09A3">
                            <w:pPr>
                              <w:rPr>
                                <w:rFonts w:ascii="Lato" w:hAnsi="Lato" w:cs="Arial"/>
                                <w:sz w:val="22"/>
                                <w:szCs w:val="22"/>
                              </w:rPr>
                            </w:pPr>
                            <w:r w:rsidRPr="00AE09A3">
                              <w:rPr>
                                <w:rFonts w:ascii="Lato" w:hAnsi="Lato" w:cs="Arial"/>
                                <w:sz w:val="22"/>
                                <w:szCs w:val="22"/>
                              </w:rPr>
                              <w:t xml:space="preserve">Fait à Aouste-sur-Sye, </w:t>
                            </w:r>
                          </w:p>
                          <w:p w14:paraId="5F91F9CD" w14:textId="1A5F5D18" w:rsidR="00AE09A3" w:rsidRDefault="00AE09A3">
                            <w:pPr>
                              <w:rPr>
                                <w:rFonts w:ascii="Lato" w:hAnsi="Lato" w:cs="Arial"/>
                                <w:sz w:val="22"/>
                                <w:szCs w:val="22"/>
                              </w:rPr>
                            </w:pPr>
                            <w:r w:rsidRPr="00AE09A3">
                              <w:rPr>
                                <w:rFonts w:ascii="Lato" w:hAnsi="Lato" w:cs="Arial"/>
                                <w:sz w:val="22"/>
                                <w:szCs w:val="22"/>
                              </w:rPr>
                              <w:t>Le 21 septembre 2023</w:t>
                            </w:r>
                          </w:p>
                          <w:p w14:paraId="0A42F045" w14:textId="77777777" w:rsidR="00AE09A3" w:rsidRPr="00AE09A3" w:rsidRDefault="00AE09A3">
                            <w:pPr>
                              <w:rPr>
                                <w:rFonts w:ascii="Lato" w:hAnsi="Lato" w:cs="Arial"/>
                                <w:sz w:val="22"/>
                                <w:szCs w:val="22"/>
                              </w:rPr>
                            </w:pPr>
                          </w:p>
                          <w:p w14:paraId="7FD18375" w14:textId="77777777" w:rsidR="00AE09A3" w:rsidRDefault="00AE09A3">
                            <w:pPr>
                              <w:rPr>
                                <w:rFonts w:ascii="Lato" w:hAnsi="Lato" w:cs="Arial"/>
                                <w:sz w:val="22"/>
                                <w:szCs w:val="22"/>
                              </w:rPr>
                            </w:pPr>
                            <w:r w:rsidRPr="00AE09A3">
                              <w:rPr>
                                <w:rFonts w:ascii="Lato" w:hAnsi="Lato" w:cs="Arial"/>
                                <w:sz w:val="22"/>
                                <w:szCs w:val="22"/>
                              </w:rPr>
                              <w:t xml:space="preserve">Le Président, </w:t>
                            </w:r>
                          </w:p>
                          <w:p w14:paraId="2493B2B4" w14:textId="5B30F26F" w:rsidR="00AE09A3" w:rsidRPr="00AE09A3" w:rsidRDefault="00AE09A3">
                            <w:pPr>
                              <w:rPr>
                                <w:rFonts w:ascii="Lato" w:hAnsi="Lato" w:cs="Arial"/>
                                <w:sz w:val="22"/>
                                <w:szCs w:val="22"/>
                              </w:rPr>
                            </w:pPr>
                            <w:r w:rsidRPr="00AE09A3">
                              <w:rPr>
                                <w:rFonts w:ascii="Lato" w:hAnsi="Lato" w:cs="Arial"/>
                                <w:sz w:val="22"/>
                                <w:szCs w:val="22"/>
                              </w:rPr>
                              <w:t xml:space="preserve">Denis BENOIT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91104" id="_x0000_t202" coordsize="21600,21600" o:spt="202" path="m,l,21600r21600,l21600,xe">
                <v:stroke joinstyle="miter"/>
                <v:path gradientshapeok="t" o:connecttype="rect"/>
              </v:shapetype>
              <v:shape id="Zone de texte 2" o:spid="_x0000_s1026" type="#_x0000_t202" style="position:absolute;left:0;text-align:left;margin-left:344.35pt;margin-top:.75pt;width:178.8pt;height:8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" stroked="f">
                <v:textbox>
                  <w:txbxContent>
                    <w:p w14:paraId="7097BC99" w14:textId="77777777" w:rsidR="00AE09A3" w:rsidRPr="00AE09A3" w:rsidRDefault="00AE09A3">
                      <w:pPr>
                        <w:rPr>
                          <w:rFonts w:ascii="Lato" w:hAnsi="Lato" w:cs="Arial"/>
                          <w:sz w:val="22"/>
                          <w:szCs w:val="22"/>
                        </w:rPr>
                      </w:pPr>
                      <w:r w:rsidRPr="00AE09A3">
                        <w:rPr>
                          <w:rFonts w:ascii="Lato" w:hAnsi="Lato" w:cs="Arial"/>
                          <w:sz w:val="22"/>
                          <w:szCs w:val="22"/>
                        </w:rPr>
                        <w:t xml:space="preserve">Fait à Aouste-sur-Sye, </w:t>
                      </w:r>
                    </w:p>
                    <w:p w14:paraId="5F91F9CD" w14:textId="1A5F5D18" w:rsidR="00AE09A3" w:rsidRDefault="00AE09A3">
                      <w:pPr>
                        <w:rPr>
                          <w:rFonts w:ascii="Lato" w:hAnsi="Lato" w:cs="Arial"/>
                          <w:sz w:val="22"/>
                          <w:szCs w:val="22"/>
                        </w:rPr>
                      </w:pPr>
                      <w:r w:rsidRPr="00AE09A3">
                        <w:rPr>
                          <w:rFonts w:ascii="Lato" w:hAnsi="Lato" w:cs="Arial"/>
                          <w:sz w:val="22"/>
                          <w:szCs w:val="22"/>
                        </w:rPr>
                        <w:t>Le 21 septembre 2023</w:t>
                      </w:r>
                    </w:p>
                    <w:p w14:paraId="0A42F045" w14:textId="77777777" w:rsidR="00AE09A3" w:rsidRPr="00AE09A3" w:rsidRDefault="00AE09A3">
                      <w:pPr>
                        <w:rPr>
                          <w:rFonts w:ascii="Lato" w:hAnsi="Lato" w:cs="Arial"/>
                          <w:sz w:val="22"/>
                          <w:szCs w:val="22"/>
                        </w:rPr>
                      </w:pPr>
                    </w:p>
                    <w:p w14:paraId="7FD18375" w14:textId="77777777" w:rsidR="00AE09A3" w:rsidRDefault="00AE09A3">
                      <w:pPr>
                        <w:rPr>
                          <w:rFonts w:ascii="Lato" w:hAnsi="Lato" w:cs="Arial"/>
                          <w:sz w:val="22"/>
                          <w:szCs w:val="22"/>
                        </w:rPr>
                      </w:pPr>
                      <w:r w:rsidRPr="00AE09A3">
                        <w:rPr>
                          <w:rFonts w:ascii="Lato" w:hAnsi="Lato" w:cs="Arial"/>
                          <w:sz w:val="22"/>
                          <w:szCs w:val="22"/>
                        </w:rPr>
                        <w:t xml:space="preserve">Le Président, </w:t>
                      </w:r>
                    </w:p>
                    <w:p w14:paraId="2493B2B4" w14:textId="5B30F26F" w:rsidR="00AE09A3" w:rsidRPr="00AE09A3" w:rsidRDefault="00AE09A3">
                      <w:pPr>
                        <w:rPr>
                          <w:rFonts w:ascii="Lato" w:hAnsi="Lato" w:cs="Arial"/>
                          <w:sz w:val="22"/>
                          <w:szCs w:val="22"/>
                        </w:rPr>
                      </w:pPr>
                      <w:r w:rsidRPr="00AE09A3">
                        <w:rPr>
                          <w:rFonts w:ascii="Lato" w:hAnsi="Lato" w:cs="Arial"/>
                          <w:sz w:val="22"/>
                          <w:szCs w:val="22"/>
                        </w:rPr>
                        <w:t xml:space="preserve">Denis BENOIT </w:t>
                      </w:r>
                    </w:p>
                  </w:txbxContent>
                </v:textbox>
                <w10:wrap type="square"/>
              </v:shape>
            </w:pict>
          </mc:Fallback>
        </mc:AlternateContent>
      </w:r>
      <w:r w:rsidR="0005485D" w:rsidRPr="00AE09A3">
        <w:rPr>
          <w:rFonts w:ascii="Lato" w:hAnsi="Lato" w:cs="Trebuchet MS"/>
        </w:rPr>
        <w:t>ACTE RENDU EXÉCUTOIRE PAR :</w:t>
      </w:r>
    </w:p>
    <w:p w14:paraId="71594E9B" w14:textId="2E379B15" w:rsidR="0005485D" w:rsidRPr="00AE09A3" w:rsidRDefault="0005485D" w:rsidP="00212922">
      <w:pPr>
        <w:adjustRightInd w:val="0"/>
        <w:spacing w:after="120" w:line="276" w:lineRule="auto"/>
        <w:jc w:val="both"/>
        <w:rPr>
          <w:rFonts w:ascii="Lato" w:hAnsi="Lato" w:cs="Trebuchet MS"/>
        </w:rPr>
      </w:pPr>
      <w:r w:rsidRPr="00AE09A3">
        <w:rPr>
          <w:rFonts w:ascii="Lato" w:hAnsi="Lato" w:cs="Trebuchet MS"/>
        </w:rPr>
        <w:t xml:space="preserve">Transmission au Représentant de l’Etat : </w:t>
      </w:r>
    </w:p>
    <w:p w14:paraId="0A297158" w14:textId="67451FF2" w:rsidR="0005485D" w:rsidRPr="00AE09A3" w:rsidRDefault="0005485D" w:rsidP="00212922">
      <w:pPr>
        <w:adjustRightInd w:val="0"/>
        <w:spacing w:after="120" w:line="276" w:lineRule="auto"/>
        <w:jc w:val="both"/>
        <w:rPr>
          <w:rFonts w:ascii="Lato" w:hAnsi="Lato" w:cs="Trebuchet MS"/>
        </w:rPr>
      </w:pPr>
      <w:r w:rsidRPr="00AE09A3">
        <w:rPr>
          <w:rFonts w:ascii="Lato" w:hAnsi="Lato" w:cs="Trebuchet MS"/>
        </w:rPr>
        <w:t xml:space="preserve">Notification </w:t>
      </w:r>
      <w:r w:rsidR="00FC6FA3" w:rsidRPr="00AE09A3">
        <w:rPr>
          <w:rFonts w:ascii="Lato" w:hAnsi="Lato" w:cs="Trebuchet MS"/>
        </w:rPr>
        <w:t xml:space="preserve">à l’intéressé : </w:t>
      </w:r>
      <w:r w:rsidRPr="00AE09A3">
        <w:rPr>
          <w:rFonts w:ascii="Lato" w:hAnsi="Lato" w:cs="Trebuchet MS"/>
        </w:rPr>
        <w:t xml:space="preserve"> </w:t>
      </w:r>
    </w:p>
    <w:p w14:paraId="72EDF922" w14:textId="53B818F2" w:rsidR="00975EFF" w:rsidRPr="00AE09A3" w:rsidRDefault="0005485D" w:rsidP="00212922">
      <w:pPr>
        <w:autoSpaceDE/>
        <w:autoSpaceDN/>
        <w:spacing w:after="120" w:line="276" w:lineRule="auto"/>
        <w:jc w:val="both"/>
        <w:rPr>
          <w:rFonts w:ascii="Lato" w:hAnsi="Lato" w:cs="Trebuchet MS"/>
        </w:rPr>
      </w:pPr>
      <w:r w:rsidRPr="00AE09A3">
        <w:rPr>
          <w:rFonts w:ascii="Lato" w:hAnsi="Lato" w:cs="Trebuchet MS"/>
        </w:rPr>
        <w:t xml:space="preserve">Publication : </w:t>
      </w:r>
    </w:p>
    <w:p w14:paraId="2559383B" w14:textId="77777777" w:rsidR="00AE09A3" w:rsidRPr="00AE09A3" w:rsidRDefault="00AE09A3">
      <w:pPr>
        <w:autoSpaceDE/>
        <w:autoSpaceDN/>
        <w:spacing w:line="276" w:lineRule="auto"/>
        <w:ind w:left="5670"/>
        <w:jc w:val="both"/>
        <w:rPr>
          <w:rFonts w:ascii="Lato" w:hAnsi="Lato" w:cs="Tw Cen MT"/>
          <w:bCs/>
          <w:sz w:val="22"/>
          <w:szCs w:val="22"/>
        </w:rPr>
      </w:pPr>
    </w:p>
    <w:sectPr w:rsidR="00AE09A3" w:rsidRPr="00AE09A3" w:rsidSect="00586FAA">
      <w:headerReference w:type="default" r:id="rId8"/>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44B3" w14:textId="77777777" w:rsidR="0065068A" w:rsidRDefault="0065068A">
      <w:r>
        <w:separator/>
      </w:r>
    </w:p>
  </w:endnote>
  <w:endnote w:type="continuationSeparator" w:id="0">
    <w:p w14:paraId="58261BBC" w14:textId="77777777" w:rsidR="0065068A" w:rsidRDefault="006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382C" w14:textId="77777777" w:rsidR="0065068A" w:rsidRDefault="0065068A">
      <w:r>
        <w:separator/>
      </w:r>
    </w:p>
  </w:footnote>
  <w:footnote w:type="continuationSeparator" w:id="0">
    <w:p w14:paraId="31D55F8B" w14:textId="77777777" w:rsidR="0065068A" w:rsidRDefault="0065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7BCB" w14:textId="705BD846" w:rsidR="00586FAA" w:rsidRDefault="00AE09A3">
    <w:pPr>
      <w:pStyle w:val="En-tte"/>
    </w:pPr>
    <w:r>
      <w:rPr>
        <w:noProof/>
      </w:rPr>
      <w:drawing>
        <wp:anchor distT="0" distB="0" distL="114300" distR="114300" simplePos="0" relativeHeight="251658240" behindDoc="1" locked="0" layoutInCell="1" allowOverlap="1" wp14:anchorId="0E84E573" wp14:editId="77D2A890">
          <wp:simplePos x="0" y="0"/>
          <wp:positionH relativeFrom="page">
            <wp:align>right</wp:align>
          </wp:positionH>
          <wp:positionV relativeFrom="paragraph">
            <wp:posOffset>-180340</wp:posOffset>
          </wp:positionV>
          <wp:extent cx="7551420" cy="10673385"/>
          <wp:effectExtent l="0" t="0" r="0" b="0"/>
          <wp:wrapNone/>
          <wp:docPr id="1646967847"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67847" name="Image 1" descr="Une image contenant texte, capture d’écran, Police, conception&#10;&#10;Description générée automatiquement"/>
                  <pic:cNvPicPr/>
                </pic:nvPicPr>
                <pic:blipFill>
                  <a:blip r:embed="rId1"/>
                  <a:stretch>
                    <a:fillRect/>
                  </a:stretch>
                </pic:blipFill>
                <pic:spPr>
                  <a:xfrm>
                    <a:off x="0" y="0"/>
                    <a:ext cx="7551420" cy="10673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6195089">
    <w:abstractNumId w:val="2"/>
  </w:num>
  <w:num w:numId="2" w16cid:durableId="1714383651">
    <w:abstractNumId w:val="4"/>
  </w:num>
  <w:num w:numId="3" w16cid:durableId="461004509">
    <w:abstractNumId w:val="3"/>
  </w:num>
  <w:num w:numId="4" w16cid:durableId="1892887223">
    <w:abstractNumId w:val="1"/>
  </w:num>
  <w:num w:numId="5" w16cid:durableId="43733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30C74"/>
    <w:rsid w:val="0004526F"/>
    <w:rsid w:val="0005485D"/>
    <w:rsid w:val="00092664"/>
    <w:rsid w:val="000D42F0"/>
    <w:rsid w:val="000E6777"/>
    <w:rsid w:val="000F4E69"/>
    <w:rsid w:val="0011276C"/>
    <w:rsid w:val="0013450D"/>
    <w:rsid w:val="001568B6"/>
    <w:rsid w:val="0017045B"/>
    <w:rsid w:val="00180807"/>
    <w:rsid w:val="001E0C4B"/>
    <w:rsid w:val="001E2827"/>
    <w:rsid w:val="00212922"/>
    <w:rsid w:val="00213CE7"/>
    <w:rsid w:val="002402D0"/>
    <w:rsid w:val="00255217"/>
    <w:rsid w:val="0029127B"/>
    <w:rsid w:val="002936C1"/>
    <w:rsid w:val="002A7991"/>
    <w:rsid w:val="002C2A21"/>
    <w:rsid w:val="002D6730"/>
    <w:rsid w:val="00301484"/>
    <w:rsid w:val="00325FA8"/>
    <w:rsid w:val="003623B2"/>
    <w:rsid w:val="00366B56"/>
    <w:rsid w:val="0037616D"/>
    <w:rsid w:val="00376A3C"/>
    <w:rsid w:val="003A55AC"/>
    <w:rsid w:val="003A5C61"/>
    <w:rsid w:val="003D012A"/>
    <w:rsid w:val="003D176A"/>
    <w:rsid w:val="003D26C8"/>
    <w:rsid w:val="003F626E"/>
    <w:rsid w:val="00405D07"/>
    <w:rsid w:val="00421251"/>
    <w:rsid w:val="0042662A"/>
    <w:rsid w:val="00453C8B"/>
    <w:rsid w:val="00464024"/>
    <w:rsid w:val="004B3DF1"/>
    <w:rsid w:val="00526CBC"/>
    <w:rsid w:val="00546283"/>
    <w:rsid w:val="005567F3"/>
    <w:rsid w:val="005661E7"/>
    <w:rsid w:val="0058193C"/>
    <w:rsid w:val="0058679C"/>
    <w:rsid w:val="00586FAA"/>
    <w:rsid w:val="0058753D"/>
    <w:rsid w:val="00595245"/>
    <w:rsid w:val="005A06AC"/>
    <w:rsid w:val="005A1092"/>
    <w:rsid w:val="005A3BDF"/>
    <w:rsid w:val="005C3E50"/>
    <w:rsid w:val="005C5E76"/>
    <w:rsid w:val="005D4FBB"/>
    <w:rsid w:val="005D6B74"/>
    <w:rsid w:val="005E2C12"/>
    <w:rsid w:val="005F24AC"/>
    <w:rsid w:val="006160B4"/>
    <w:rsid w:val="00623F08"/>
    <w:rsid w:val="00625109"/>
    <w:rsid w:val="00632296"/>
    <w:rsid w:val="00642AD3"/>
    <w:rsid w:val="00644479"/>
    <w:rsid w:val="0064797B"/>
    <w:rsid w:val="0065068A"/>
    <w:rsid w:val="006627D8"/>
    <w:rsid w:val="00662C1D"/>
    <w:rsid w:val="006733DC"/>
    <w:rsid w:val="00675F3B"/>
    <w:rsid w:val="006A749D"/>
    <w:rsid w:val="006F029A"/>
    <w:rsid w:val="00702675"/>
    <w:rsid w:val="0070328F"/>
    <w:rsid w:val="007052AF"/>
    <w:rsid w:val="00707419"/>
    <w:rsid w:val="007110CD"/>
    <w:rsid w:val="00737165"/>
    <w:rsid w:val="007441CC"/>
    <w:rsid w:val="00756251"/>
    <w:rsid w:val="0076618A"/>
    <w:rsid w:val="0077247E"/>
    <w:rsid w:val="00797564"/>
    <w:rsid w:val="007A209C"/>
    <w:rsid w:val="007B3328"/>
    <w:rsid w:val="00823C60"/>
    <w:rsid w:val="008340FC"/>
    <w:rsid w:val="00853B28"/>
    <w:rsid w:val="008715D5"/>
    <w:rsid w:val="008819B7"/>
    <w:rsid w:val="00883038"/>
    <w:rsid w:val="008A7BAD"/>
    <w:rsid w:val="008E4A97"/>
    <w:rsid w:val="008E6136"/>
    <w:rsid w:val="0090737E"/>
    <w:rsid w:val="00936399"/>
    <w:rsid w:val="00944A52"/>
    <w:rsid w:val="009465F3"/>
    <w:rsid w:val="00975EFF"/>
    <w:rsid w:val="00981FE4"/>
    <w:rsid w:val="0099528C"/>
    <w:rsid w:val="009B026F"/>
    <w:rsid w:val="009C5CD0"/>
    <w:rsid w:val="009E66CF"/>
    <w:rsid w:val="009E675F"/>
    <w:rsid w:val="00A10BA2"/>
    <w:rsid w:val="00A434B3"/>
    <w:rsid w:val="00A5354D"/>
    <w:rsid w:val="00A5738F"/>
    <w:rsid w:val="00A83C55"/>
    <w:rsid w:val="00AB14BB"/>
    <w:rsid w:val="00AD5C79"/>
    <w:rsid w:val="00AE09A3"/>
    <w:rsid w:val="00B01850"/>
    <w:rsid w:val="00B0222D"/>
    <w:rsid w:val="00B27AD9"/>
    <w:rsid w:val="00B27BEF"/>
    <w:rsid w:val="00B8144C"/>
    <w:rsid w:val="00C0314C"/>
    <w:rsid w:val="00C13811"/>
    <w:rsid w:val="00C41F6E"/>
    <w:rsid w:val="00C52864"/>
    <w:rsid w:val="00C578C5"/>
    <w:rsid w:val="00C609AB"/>
    <w:rsid w:val="00CA3863"/>
    <w:rsid w:val="00CB4621"/>
    <w:rsid w:val="00CE6252"/>
    <w:rsid w:val="00CF6D03"/>
    <w:rsid w:val="00CF7B6A"/>
    <w:rsid w:val="00D05FB1"/>
    <w:rsid w:val="00D17889"/>
    <w:rsid w:val="00D34E34"/>
    <w:rsid w:val="00D707E4"/>
    <w:rsid w:val="00D72575"/>
    <w:rsid w:val="00D8103D"/>
    <w:rsid w:val="00DD55F2"/>
    <w:rsid w:val="00DE3C87"/>
    <w:rsid w:val="00E84CA1"/>
    <w:rsid w:val="00E914A7"/>
    <w:rsid w:val="00E9329D"/>
    <w:rsid w:val="00E935D9"/>
    <w:rsid w:val="00EF3E5D"/>
    <w:rsid w:val="00F0178D"/>
    <w:rsid w:val="00F152BF"/>
    <w:rsid w:val="00F2617D"/>
    <w:rsid w:val="00F679BF"/>
    <w:rsid w:val="00F95B1E"/>
    <w:rsid w:val="00FC6FA3"/>
    <w:rsid w:val="00FC74A5"/>
    <w:rsid w:val="00FE591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E90ACA3"/>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B95E6-AC18-4191-A4B0-2CE48FF6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1595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Juridique</cp:lastModifiedBy>
  <cp:revision>8</cp:revision>
  <cp:lastPrinted>2023-09-20T14:45:00Z</cp:lastPrinted>
  <dcterms:created xsi:type="dcterms:W3CDTF">2020-11-05T11:56:00Z</dcterms:created>
  <dcterms:modified xsi:type="dcterms:W3CDTF">2023-09-20T14:45:00Z</dcterms:modified>
</cp:coreProperties>
</file>